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FC05" w14:textId="77777777" w:rsidR="00421E0D" w:rsidRPr="002576FC" w:rsidRDefault="00421E0D" w:rsidP="00421E0D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2576FC">
        <w:rPr>
          <w:rFonts w:asciiTheme="majorHAnsi" w:hAnsiTheme="majorHAnsi" w:cstheme="majorHAnsi"/>
          <w:sz w:val="18"/>
          <w:szCs w:val="18"/>
        </w:rPr>
        <w:t xml:space="preserve">Universität Freiburg / </w:t>
      </w:r>
      <w:proofErr w:type="spellStart"/>
      <w:r w:rsidRPr="002576FC">
        <w:rPr>
          <w:rFonts w:asciiTheme="majorHAnsi" w:hAnsiTheme="majorHAnsi" w:cstheme="majorHAnsi"/>
          <w:sz w:val="18"/>
          <w:szCs w:val="18"/>
        </w:rPr>
        <w:t>Université</w:t>
      </w:r>
      <w:proofErr w:type="spellEnd"/>
      <w:r w:rsidRPr="002576FC">
        <w:rPr>
          <w:rFonts w:asciiTheme="majorHAnsi" w:hAnsiTheme="majorHAnsi" w:cstheme="majorHAnsi"/>
          <w:sz w:val="18"/>
          <w:szCs w:val="18"/>
        </w:rPr>
        <w:t xml:space="preserve"> de Fribourg</w:t>
      </w:r>
    </w:p>
    <w:p w14:paraId="2B4E3AC9" w14:textId="77777777" w:rsidR="00421E0D" w:rsidRPr="002576FC" w:rsidRDefault="00421E0D" w:rsidP="00421E0D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2576FC">
        <w:rPr>
          <w:rFonts w:asciiTheme="majorHAnsi" w:hAnsiTheme="majorHAnsi" w:cstheme="majorHAnsi"/>
          <w:sz w:val="18"/>
          <w:szCs w:val="18"/>
        </w:rPr>
        <w:t>Departement für Kommunikationswissenschaft und Medienforschung DCM</w:t>
      </w:r>
    </w:p>
    <w:p w14:paraId="47A79123" w14:textId="77777777" w:rsidR="00421E0D" w:rsidRPr="002576FC" w:rsidRDefault="00421E0D" w:rsidP="00421E0D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2576FC">
        <w:rPr>
          <w:rFonts w:asciiTheme="majorHAnsi" w:hAnsiTheme="majorHAnsi" w:cstheme="majorHAnsi"/>
          <w:sz w:val="18"/>
          <w:szCs w:val="18"/>
        </w:rPr>
        <w:t>Prof. Dr. Philomen Schönhagen, mit Karina Nasaeva (Unterassistentin)</w:t>
      </w:r>
    </w:p>
    <w:p w14:paraId="393D9A0B" w14:textId="5101BD3E" w:rsidR="00D309BC" w:rsidRPr="002576FC" w:rsidRDefault="00421E0D" w:rsidP="00421E0D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2576FC">
        <w:rPr>
          <w:rFonts w:asciiTheme="majorHAnsi" w:hAnsiTheme="majorHAnsi" w:cstheme="majorHAnsi"/>
          <w:sz w:val="18"/>
          <w:szCs w:val="18"/>
        </w:rPr>
        <w:t xml:space="preserve">Forschungsseminar HS23/FS24: </w:t>
      </w:r>
      <w:r w:rsidRPr="002576FC">
        <w:rPr>
          <w:rFonts w:asciiTheme="majorHAnsi" w:hAnsiTheme="majorHAnsi" w:cstheme="majorHAnsi"/>
          <w:sz w:val="18"/>
          <w:szCs w:val="18"/>
        </w:rPr>
        <w:t>Stereotype Kids?</w:t>
      </w:r>
      <w:r w:rsidRPr="002576FC">
        <w:rPr>
          <w:rFonts w:asciiTheme="majorHAnsi" w:hAnsiTheme="majorHAnsi" w:cstheme="majorHAnsi"/>
          <w:sz w:val="18"/>
          <w:szCs w:val="18"/>
        </w:rPr>
        <w:t xml:space="preserve"> </w:t>
      </w:r>
      <w:r w:rsidRPr="002576FC">
        <w:rPr>
          <w:rFonts w:asciiTheme="majorHAnsi" w:hAnsiTheme="majorHAnsi" w:cstheme="majorHAnsi"/>
          <w:sz w:val="18"/>
          <w:szCs w:val="18"/>
        </w:rPr>
        <w:t>Geschlecht in Medien für Kinder</w:t>
      </w:r>
    </w:p>
    <w:p w14:paraId="25410DF9" w14:textId="77777777" w:rsidR="00421E0D" w:rsidRDefault="00421E0D" w:rsidP="00421E0D">
      <w:pPr>
        <w:spacing w:after="0" w:line="240" w:lineRule="auto"/>
        <w:jc w:val="center"/>
        <w:rPr>
          <w:sz w:val="18"/>
          <w:szCs w:val="18"/>
        </w:rPr>
      </w:pPr>
    </w:p>
    <w:p w14:paraId="62ADAC2B" w14:textId="77777777" w:rsidR="00421E0D" w:rsidRDefault="00421E0D" w:rsidP="00421E0D">
      <w:pPr>
        <w:spacing w:after="0" w:line="240" w:lineRule="auto"/>
        <w:jc w:val="center"/>
        <w:rPr>
          <w:sz w:val="18"/>
          <w:szCs w:val="18"/>
        </w:rPr>
      </w:pPr>
    </w:p>
    <w:p w14:paraId="4C00A599" w14:textId="77777777" w:rsidR="002576FC" w:rsidRDefault="002576FC" w:rsidP="00421E0D">
      <w:pPr>
        <w:spacing w:after="0" w:line="240" w:lineRule="auto"/>
        <w:jc w:val="center"/>
        <w:rPr>
          <w:sz w:val="18"/>
          <w:szCs w:val="18"/>
        </w:rPr>
      </w:pPr>
    </w:p>
    <w:p w14:paraId="54EB47EB" w14:textId="77777777" w:rsidR="00421E0D" w:rsidRDefault="00421E0D" w:rsidP="00421E0D">
      <w:pPr>
        <w:spacing w:after="0" w:line="240" w:lineRule="auto"/>
        <w:jc w:val="center"/>
        <w:rPr>
          <w:sz w:val="18"/>
          <w:szCs w:val="18"/>
        </w:rPr>
      </w:pPr>
    </w:p>
    <w:p w14:paraId="771A1694" w14:textId="5713E242" w:rsidR="00421E0D" w:rsidRPr="002576FC" w:rsidRDefault="00421E0D" w:rsidP="00421E0D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2576FC">
        <w:rPr>
          <w:rFonts w:asciiTheme="majorHAnsi" w:hAnsiTheme="majorHAnsi" w:cstheme="majorHAnsi"/>
          <w:b/>
          <w:bCs/>
        </w:rPr>
        <w:t>Arbeitsgruppen (AGs)</w:t>
      </w:r>
    </w:p>
    <w:p w14:paraId="7DCAD4E5" w14:textId="77777777" w:rsidR="00421E0D" w:rsidRPr="002576FC" w:rsidRDefault="00421E0D" w:rsidP="00421E0D">
      <w:pPr>
        <w:spacing w:after="0" w:line="240" w:lineRule="auto"/>
        <w:rPr>
          <w:rFonts w:asciiTheme="majorHAnsi" w:hAnsiTheme="majorHAnsi" w:cstheme="majorHAnsi"/>
        </w:rPr>
      </w:pPr>
    </w:p>
    <w:p w14:paraId="2FB239E4" w14:textId="5BEA409D" w:rsidR="00421E0D" w:rsidRPr="002576FC" w:rsidRDefault="00421E0D" w:rsidP="00421E0D">
      <w:pPr>
        <w:spacing w:after="0" w:line="240" w:lineRule="auto"/>
        <w:rPr>
          <w:rFonts w:asciiTheme="majorHAnsi" w:hAnsiTheme="majorHAnsi" w:cstheme="majorHAnsi"/>
        </w:rPr>
      </w:pPr>
      <w:r w:rsidRPr="002576FC">
        <w:rPr>
          <w:rFonts w:asciiTheme="majorHAnsi" w:hAnsiTheme="majorHAnsi" w:cstheme="majorHAnsi"/>
        </w:rPr>
        <w:t xml:space="preserve">AG 1 (mit Vortrag 1): Abina </w:t>
      </w:r>
      <w:proofErr w:type="spellStart"/>
      <w:r w:rsidRPr="002576FC">
        <w:rPr>
          <w:rFonts w:asciiTheme="majorHAnsi" w:hAnsiTheme="majorHAnsi" w:cstheme="majorHAnsi"/>
        </w:rPr>
        <w:t>Alvapillai</w:t>
      </w:r>
      <w:proofErr w:type="spellEnd"/>
      <w:r w:rsidRPr="002576FC">
        <w:rPr>
          <w:rFonts w:asciiTheme="majorHAnsi" w:hAnsiTheme="majorHAnsi" w:cstheme="majorHAnsi"/>
        </w:rPr>
        <w:t xml:space="preserve">/Sharuya </w:t>
      </w:r>
      <w:proofErr w:type="spellStart"/>
      <w:r w:rsidRPr="002576FC">
        <w:rPr>
          <w:rFonts w:asciiTheme="majorHAnsi" w:hAnsiTheme="majorHAnsi" w:cstheme="majorHAnsi"/>
        </w:rPr>
        <w:t>Thanapalasingam</w:t>
      </w:r>
      <w:proofErr w:type="spellEnd"/>
    </w:p>
    <w:p w14:paraId="3BEB0ADD" w14:textId="77777777" w:rsidR="00421E0D" w:rsidRPr="002576FC" w:rsidRDefault="00421E0D" w:rsidP="00421E0D">
      <w:pPr>
        <w:spacing w:after="0" w:line="240" w:lineRule="auto"/>
        <w:rPr>
          <w:rFonts w:asciiTheme="majorHAnsi" w:hAnsiTheme="majorHAnsi" w:cstheme="majorHAnsi"/>
        </w:rPr>
      </w:pPr>
    </w:p>
    <w:p w14:paraId="54EEF5E4" w14:textId="2E0897F4" w:rsidR="00421E0D" w:rsidRPr="002576FC" w:rsidRDefault="00421E0D" w:rsidP="00421E0D">
      <w:pPr>
        <w:spacing w:after="0" w:line="240" w:lineRule="auto"/>
        <w:rPr>
          <w:rFonts w:asciiTheme="majorHAnsi" w:hAnsiTheme="majorHAnsi" w:cstheme="majorHAnsi"/>
        </w:rPr>
      </w:pPr>
      <w:r w:rsidRPr="002576FC">
        <w:rPr>
          <w:rFonts w:asciiTheme="majorHAnsi" w:hAnsiTheme="majorHAnsi" w:cstheme="majorHAnsi"/>
        </w:rPr>
        <w:t>AG 2 (mit Vortrag 2): Leah Friedmann/Jelka Zehnder</w:t>
      </w:r>
    </w:p>
    <w:p w14:paraId="734DFC4A" w14:textId="77777777" w:rsidR="00421E0D" w:rsidRPr="002576FC" w:rsidRDefault="00421E0D" w:rsidP="00421E0D">
      <w:pPr>
        <w:spacing w:after="0" w:line="240" w:lineRule="auto"/>
        <w:rPr>
          <w:rFonts w:asciiTheme="majorHAnsi" w:hAnsiTheme="majorHAnsi" w:cstheme="majorHAnsi"/>
        </w:rPr>
      </w:pPr>
    </w:p>
    <w:p w14:paraId="34121BAF" w14:textId="77777777" w:rsidR="00421E0D" w:rsidRPr="002576FC" w:rsidRDefault="00421E0D" w:rsidP="00421E0D">
      <w:pPr>
        <w:spacing w:after="0" w:line="240" w:lineRule="auto"/>
        <w:rPr>
          <w:rFonts w:asciiTheme="majorHAnsi" w:hAnsiTheme="majorHAnsi" w:cstheme="majorHAnsi"/>
        </w:rPr>
      </w:pPr>
      <w:r w:rsidRPr="002576FC">
        <w:rPr>
          <w:rFonts w:asciiTheme="majorHAnsi" w:hAnsiTheme="majorHAnsi" w:cstheme="majorHAnsi"/>
        </w:rPr>
        <w:t>AG 4 (Vortrag 3: Sarah; Vortrag 4: Janine/Joëlle): Joëlle Sorg, Janine von Blücher, Sarah Schmitt</w:t>
      </w:r>
    </w:p>
    <w:p w14:paraId="277B0E62" w14:textId="77777777" w:rsidR="00421E0D" w:rsidRPr="002576FC" w:rsidRDefault="00421E0D" w:rsidP="00421E0D">
      <w:pPr>
        <w:spacing w:after="0" w:line="240" w:lineRule="auto"/>
        <w:rPr>
          <w:rFonts w:asciiTheme="majorHAnsi" w:hAnsiTheme="majorHAnsi" w:cstheme="majorHAnsi"/>
        </w:rPr>
      </w:pPr>
    </w:p>
    <w:p w14:paraId="21AA3D61" w14:textId="77777777" w:rsidR="00421E0D" w:rsidRPr="002576FC" w:rsidRDefault="00421E0D" w:rsidP="00421E0D">
      <w:pPr>
        <w:spacing w:after="0" w:line="240" w:lineRule="auto"/>
        <w:rPr>
          <w:rFonts w:asciiTheme="majorHAnsi" w:hAnsiTheme="majorHAnsi" w:cstheme="majorHAnsi"/>
        </w:rPr>
      </w:pPr>
      <w:r w:rsidRPr="002576FC">
        <w:rPr>
          <w:rFonts w:asciiTheme="majorHAnsi" w:hAnsiTheme="majorHAnsi" w:cstheme="majorHAnsi"/>
        </w:rPr>
        <w:t xml:space="preserve">AG 5 (mit Vortrag 5): Mirjam </w:t>
      </w:r>
      <w:proofErr w:type="spellStart"/>
      <w:r w:rsidRPr="002576FC">
        <w:rPr>
          <w:rFonts w:asciiTheme="majorHAnsi" w:hAnsiTheme="majorHAnsi" w:cstheme="majorHAnsi"/>
        </w:rPr>
        <w:t>Gremminger</w:t>
      </w:r>
      <w:proofErr w:type="spellEnd"/>
      <w:r w:rsidRPr="002576FC">
        <w:rPr>
          <w:rFonts w:asciiTheme="majorHAnsi" w:hAnsiTheme="majorHAnsi" w:cstheme="majorHAnsi"/>
        </w:rPr>
        <w:t xml:space="preserve">/Amélie </w:t>
      </w:r>
      <w:proofErr w:type="spellStart"/>
      <w:r w:rsidRPr="002576FC">
        <w:rPr>
          <w:rFonts w:asciiTheme="majorHAnsi" w:hAnsiTheme="majorHAnsi" w:cstheme="majorHAnsi"/>
        </w:rPr>
        <w:t>Oberson</w:t>
      </w:r>
      <w:proofErr w:type="spellEnd"/>
    </w:p>
    <w:p w14:paraId="2325E6EF" w14:textId="77777777" w:rsidR="00421E0D" w:rsidRPr="002576FC" w:rsidRDefault="00421E0D" w:rsidP="00421E0D">
      <w:pPr>
        <w:spacing w:after="0" w:line="240" w:lineRule="auto"/>
        <w:rPr>
          <w:rFonts w:asciiTheme="majorHAnsi" w:hAnsiTheme="majorHAnsi" w:cstheme="majorHAnsi"/>
        </w:rPr>
      </w:pPr>
    </w:p>
    <w:p w14:paraId="2381ABC3" w14:textId="442E574E" w:rsidR="00421E0D" w:rsidRPr="002576FC" w:rsidRDefault="00421E0D" w:rsidP="00421E0D">
      <w:pPr>
        <w:spacing w:after="0" w:line="240" w:lineRule="auto"/>
        <w:rPr>
          <w:rFonts w:asciiTheme="majorHAnsi" w:hAnsiTheme="majorHAnsi" w:cstheme="majorHAnsi"/>
        </w:rPr>
      </w:pPr>
      <w:r w:rsidRPr="002576FC">
        <w:rPr>
          <w:rFonts w:asciiTheme="majorHAnsi" w:hAnsiTheme="majorHAnsi" w:cstheme="majorHAnsi"/>
        </w:rPr>
        <w:t xml:space="preserve">AG 6 (mit Vortrag 6): Kaja </w:t>
      </w:r>
      <w:proofErr w:type="spellStart"/>
      <w:r w:rsidRPr="002576FC">
        <w:rPr>
          <w:rFonts w:asciiTheme="majorHAnsi" w:hAnsiTheme="majorHAnsi" w:cstheme="majorHAnsi"/>
        </w:rPr>
        <w:t>Alampi</w:t>
      </w:r>
      <w:proofErr w:type="spellEnd"/>
      <w:r w:rsidRPr="002576FC">
        <w:rPr>
          <w:rFonts w:asciiTheme="majorHAnsi" w:hAnsiTheme="majorHAnsi" w:cstheme="majorHAnsi"/>
        </w:rPr>
        <w:t xml:space="preserve">/Emanuelle Cohen </w:t>
      </w:r>
    </w:p>
    <w:p w14:paraId="6C9F57A7" w14:textId="77777777" w:rsidR="00421E0D" w:rsidRDefault="00421E0D" w:rsidP="00421E0D">
      <w:pPr>
        <w:spacing w:after="0" w:line="240" w:lineRule="auto"/>
        <w:rPr>
          <w:sz w:val="18"/>
          <w:szCs w:val="18"/>
        </w:rPr>
      </w:pPr>
    </w:p>
    <w:p w14:paraId="6F0E1E3A" w14:textId="77777777" w:rsidR="00421E0D" w:rsidRDefault="00421E0D" w:rsidP="00421E0D">
      <w:pPr>
        <w:spacing w:after="0" w:line="240" w:lineRule="auto"/>
        <w:rPr>
          <w:sz w:val="18"/>
          <w:szCs w:val="18"/>
        </w:rPr>
      </w:pPr>
    </w:p>
    <w:p w14:paraId="2763ADAB" w14:textId="7F916837" w:rsidR="00421E0D" w:rsidRPr="00421E0D" w:rsidRDefault="00421E0D" w:rsidP="00421E0D">
      <w:pPr>
        <w:spacing w:after="0" w:line="240" w:lineRule="auto"/>
        <w:rPr>
          <w:sz w:val="18"/>
          <w:szCs w:val="18"/>
        </w:rPr>
      </w:pPr>
    </w:p>
    <w:sectPr w:rsidR="00421E0D" w:rsidRPr="0042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0D"/>
    <w:rsid w:val="001A6FA3"/>
    <w:rsid w:val="002576FC"/>
    <w:rsid w:val="002634B9"/>
    <w:rsid w:val="00421E0D"/>
    <w:rsid w:val="00527E6B"/>
    <w:rsid w:val="00E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7A637B"/>
  <w15:chartTrackingRefBased/>
  <w15:docId w15:val="{CA685C96-358A-443B-B08C-CD32D19D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528</Characters>
  <Application>Microsoft Office Word</Application>
  <DocSecurity>0</DocSecurity>
  <Lines>4</Lines>
  <Paragraphs>1</Paragraphs>
  <ScaleCrop>false</ScaleCrop>
  <Company>UNIFR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SCHOENHAGEN Philomen</dc:creator>
  <cp:keywords/>
  <dc:description/>
  <cp:lastModifiedBy>SCHOENHAGEN Philomen</cp:lastModifiedBy>
  <cp:revision>2</cp:revision>
  <dcterms:created xsi:type="dcterms:W3CDTF">2023-09-27T07:16:00Z</dcterms:created>
  <dcterms:modified xsi:type="dcterms:W3CDTF">2023-09-27T07:22:00Z</dcterms:modified>
</cp:coreProperties>
</file>