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F96A" w14:textId="65FB475C" w:rsidR="0092215B" w:rsidRPr="0092215B" w:rsidRDefault="0092215B" w:rsidP="0092215B">
      <w:pPr>
        <w:rPr>
          <w:b/>
          <w:bCs/>
        </w:rPr>
      </w:pPr>
      <w:r w:rsidRPr="0092215B">
        <w:rPr>
          <w:b/>
          <w:bCs/>
        </w:rPr>
        <w:t>Musée d</w:t>
      </w:r>
      <w:r>
        <w:rPr>
          <w:b/>
          <w:bCs/>
        </w:rPr>
        <w:t>’Orsay</w:t>
      </w:r>
    </w:p>
    <w:p w14:paraId="019A2C8E" w14:textId="77777777" w:rsidR="0092215B" w:rsidRDefault="0092215B" w:rsidP="0092215B"/>
    <w:p w14:paraId="12ABFD49" w14:textId="77777777" w:rsidR="0092215B" w:rsidRDefault="0092215B" w:rsidP="0092215B">
      <w:r>
        <w:t>Conservation peinture</w:t>
      </w:r>
    </w:p>
    <w:p w14:paraId="54925FD0" w14:textId="19711F98" w:rsidR="0092215B" w:rsidRPr="0092215B" w:rsidRDefault="0092215B">
      <w:r w:rsidRPr="0092215B">
        <w:t xml:space="preserve">Mme Isolde </w:t>
      </w:r>
      <w:proofErr w:type="spellStart"/>
      <w:r w:rsidRPr="0092215B">
        <w:t>Pludermacher</w:t>
      </w:r>
      <w:proofErr w:type="spellEnd"/>
      <w:r w:rsidRPr="0092215B">
        <w:t>, conservatrice générale</w:t>
      </w:r>
    </w:p>
    <w:p w14:paraId="5E5461A5" w14:textId="13720B31" w:rsidR="0092215B" w:rsidRPr="0092215B" w:rsidRDefault="0092215B">
      <w:r w:rsidRPr="0092215B">
        <w:t>Isolde.pludermacher@musee-orsay.fr</w:t>
      </w:r>
    </w:p>
    <w:p w14:paraId="1B5476D0" w14:textId="79944BCA" w:rsidR="00523A09" w:rsidRDefault="00523A09"/>
    <w:p w14:paraId="492C8F13" w14:textId="582E3B15" w:rsidR="0092215B" w:rsidRDefault="0092215B">
      <w:r>
        <w:t>Documentation</w:t>
      </w:r>
    </w:p>
    <w:p w14:paraId="009D79DC" w14:textId="31340379" w:rsidR="0092215B" w:rsidRDefault="0092215B">
      <w:r>
        <w:t>M. Lionel Britten, chef</w:t>
      </w:r>
      <w:r w:rsidR="00C43144">
        <w:t xml:space="preserve"> du service de la documentation</w:t>
      </w:r>
    </w:p>
    <w:p w14:paraId="3375F9C5" w14:textId="3379E522" w:rsidR="00C43144" w:rsidRDefault="00000000">
      <w:hyperlink r:id="rId4" w:history="1">
        <w:r w:rsidR="00C43144" w:rsidRPr="00A77B75">
          <w:rPr>
            <w:rStyle w:val="Lienhypertexte"/>
          </w:rPr>
          <w:t>Lionel.britten@musee-orsay.fr</w:t>
        </w:r>
      </w:hyperlink>
    </w:p>
    <w:p w14:paraId="2DBA98EC" w14:textId="66581181" w:rsidR="00C43144" w:rsidRDefault="00C43144"/>
    <w:p w14:paraId="5BA47EFE" w14:textId="77777777" w:rsidR="00C43144" w:rsidRDefault="00C43144"/>
    <w:p w14:paraId="17F88877" w14:textId="349804F0" w:rsidR="0092215B" w:rsidRDefault="0092215B"/>
    <w:p w14:paraId="47023E82" w14:textId="5537E452" w:rsidR="0092215B" w:rsidRPr="0092215B" w:rsidRDefault="0092215B">
      <w:pPr>
        <w:rPr>
          <w:b/>
          <w:bCs/>
        </w:rPr>
      </w:pPr>
      <w:r w:rsidRPr="0092215B">
        <w:rPr>
          <w:b/>
          <w:bCs/>
        </w:rPr>
        <w:t>Musée du Louvre</w:t>
      </w:r>
    </w:p>
    <w:p w14:paraId="5C3F0AF5" w14:textId="77777777" w:rsidR="0092215B" w:rsidRDefault="0092215B"/>
    <w:p w14:paraId="56547300" w14:textId="37B433CA" w:rsidR="0092215B" w:rsidRDefault="0092215B">
      <w:r>
        <w:t>Conservation peinture</w:t>
      </w:r>
    </w:p>
    <w:p w14:paraId="1733AB78" w14:textId="23D5C989" w:rsidR="0092215B" w:rsidRPr="0092215B" w:rsidRDefault="0092215B">
      <w:r>
        <w:t xml:space="preserve">M. Vincent </w:t>
      </w:r>
      <w:proofErr w:type="spellStart"/>
      <w:r>
        <w:t>Delieuvin</w:t>
      </w:r>
      <w:proofErr w:type="spellEnd"/>
      <w:r>
        <w:t>, c</w:t>
      </w:r>
      <w:r w:rsidRPr="0092215B">
        <w:t>on</w:t>
      </w:r>
      <w:r>
        <w:t xml:space="preserve">servateur en chef </w:t>
      </w:r>
    </w:p>
    <w:p w14:paraId="0ABE56E2" w14:textId="52B653A8" w:rsidR="00523A09" w:rsidRPr="0092215B" w:rsidRDefault="00000000">
      <w:hyperlink r:id="rId5" w:history="1">
        <w:r w:rsidR="00523A09" w:rsidRPr="0092215B">
          <w:rPr>
            <w:rStyle w:val="Lienhypertexte"/>
          </w:rPr>
          <w:t>Vincent.delieuvin@louvre.fr</w:t>
        </w:r>
      </w:hyperlink>
      <w:r w:rsidR="0092215B">
        <w:rPr>
          <w:rStyle w:val="Lienhypertexte"/>
          <w:lang w:val="fr-FR"/>
        </w:rPr>
        <w:t xml:space="preserve"> </w:t>
      </w:r>
    </w:p>
    <w:p w14:paraId="6E32707B" w14:textId="37DF1265" w:rsidR="0092215B" w:rsidRPr="0092215B" w:rsidRDefault="0092215B"/>
    <w:p w14:paraId="03D170F5" w14:textId="6C3D37EB" w:rsidR="0092215B" w:rsidRPr="0092215B" w:rsidRDefault="0092215B">
      <w:r w:rsidRPr="0092215B">
        <w:t>Documentation</w:t>
      </w:r>
    </w:p>
    <w:p w14:paraId="0D0A44AD" w14:textId="42F298C5" w:rsidR="0092215B" w:rsidRPr="0092215B" w:rsidRDefault="0092215B">
      <w:r>
        <w:t xml:space="preserve">Mme </w:t>
      </w:r>
      <w:r w:rsidRPr="0092215B">
        <w:t>Aude Gobet</w:t>
      </w:r>
      <w:r>
        <w:t>, chef du service d’étude et de</w:t>
      </w:r>
      <w:r w:rsidRPr="0092215B">
        <w:t xml:space="preserve"> do</w:t>
      </w:r>
      <w:r>
        <w:t>cumentation peintures</w:t>
      </w:r>
    </w:p>
    <w:p w14:paraId="1297494C" w14:textId="357023E5" w:rsidR="00523A09" w:rsidRDefault="00000000">
      <w:hyperlink r:id="rId6" w:history="1">
        <w:r w:rsidR="0092215B" w:rsidRPr="00A77B75">
          <w:rPr>
            <w:rStyle w:val="Lienhypertexte"/>
          </w:rPr>
          <w:t>aude.gobet@louvre.fr</w:t>
        </w:r>
      </w:hyperlink>
    </w:p>
    <w:p w14:paraId="158C057C" w14:textId="77777777" w:rsidR="0092215B" w:rsidRPr="0092215B" w:rsidRDefault="0092215B"/>
    <w:p w14:paraId="18D83973" w14:textId="77777777" w:rsidR="00B80246" w:rsidRDefault="00B80246"/>
    <w:p w14:paraId="4810BDCF" w14:textId="7BD23880" w:rsidR="00B80246" w:rsidRPr="00B80246" w:rsidRDefault="00B80246">
      <w:pPr>
        <w:rPr>
          <w:b/>
          <w:bCs/>
        </w:rPr>
      </w:pPr>
      <w:proofErr w:type="spellStart"/>
      <w:r w:rsidRPr="00B80246">
        <w:rPr>
          <w:b/>
          <w:bCs/>
        </w:rPr>
        <w:t>Kunstmuseum</w:t>
      </w:r>
      <w:proofErr w:type="spellEnd"/>
      <w:r w:rsidRPr="00B80246">
        <w:rPr>
          <w:b/>
          <w:bCs/>
        </w:rPr>
        <w:t xml:space="preserve"> Basel</w:t>
      </w:r>
    </w:p>
    <w:p w14:paraId="712F0C68" w14:textId="77777777" w:rsidR="00B80246" w:rsidRDefault="00B80246"/>
    <w:p w14:paraId="752D3BE6" w14:textId="6768F151" w:rsidR="00B80246" w:rsidRPr="00B80246" w:rsidRDefault="00B80246">
      <w:pPr>
        <w:rPr>
          <w:lang w:val="en-US"/>
        </w:rPr>
      </w:pPr>
      <w:proofErr w:type="spellStart"/>
      <w:r w:rsidRPr="00B80246">
        <w:rPr>
          <w:lang w:val="en-US"/>
        </w:rPr>
        <w:t>Kurator</w:t>
      </w:r>
      <w:proofErr w:type="spellEnd"/>
      <w:r w:rsidRPr="00B80246">
        <w:rPr>
          <w:lang w:val="en-US"/>
        </w:rPr>
        <w:t xml:space="preserve"> Alte Meister, 15.–18. </w:t>
      </w:r>
      <w:proofErr w:type="spellStart"/>
      <w:r w:rsidRPr="00B80246">
        <w:rPr>
          <w:lang w:val="en-US"/>
        </w:rPr>
        <w:t>Jahrhundert</w:t>
      </w:r>
      <w:proofErr w:type="spellEnd"/>
    </w:p>
    <w:p w14:paraId="3EDE551F" w14:textId="07224526" w:rsidR="00B80246" w:rsidRDefault="00B80246">
      <w:pPr>
        <w:rPr>
          <w:b/>
          <w:bCs/>
        </w:rPr>
      </w:pPr>
      <w:r w:rsidRPr="00B80246">
        <w:rPr>
          <w:lang w:val="en-US"/>
        </w:rPr>
        <w:t xml:space="preserve">Dr. </w:t>
      </w:r>
      <w:r w:rsidRPr="00B80246">
        <w:t xml:space="preserve">Bodo </w:t>
      </w:r>
      <w:proofErr w:type="spellStart"/>
      <w:r w:rsidRPr="00B80246">
        <w:t>Brinkmann</w:t>
      </w:r>
      <w:proofErr w:type="spellEnd"/>
    </w:p>
    <w:p w14:paraId="1ED5AAB7" w14:textId="0450B42A" w:rsidR="00B80246" w:rsidRDefault="00FE7AAD">
      <w:pPr>
        <w:rPr>
          <w:lang w:val="en-US"/>
        </w:rPr>
      </w:pPr>
      <w:hyperlink r:id="rId7" w:history="1">
        <w:r w:rsidRPr="007723DF">
          <w:rPr>
            <w:rStyle w:val="Lienhypertexte"/>
            <w:lang w:val="en-US"/>
          </w:rPr>
          <w:t>bodo.brinkmann@bs.ch</w:t>
        </w:r>
      </w:hyperlink>
    </w:p>
    <w:p w14:paraId="151B7751" w14:textId="77777777" w:rsidR="00B80246" w:rsidRPr="00B80246" w:rsidRDefault="00B80246">
      <w:pPr>
        <w:rPr>
          <w:lang w:val="en-US"/>
        </w:rPr>
      </w:pPr>
    </w:p>
    <w:p w14:paraId="5B628861" w14:textId="3A20BDBB" w:rsidR="00EE04D8" w:rsidRPr="0092215B" w:rsidRDefault="00D3245C">
      <w:r>
        <w:t>Pour les prises de contact avec la documentation, le service n’étant pas numérisé et faute d’avoir un personnel suffisamment nombreux</w:t>
      </w:r>
      <w:r w:rsidR="00F51DEE">
        <w:t>, il faut faire des demandes précises et raisonnables. Privilégiez d’abord les ressources bibliographiques traditionnelles (</w:t>
      </w:r>
      <w:proofErr w:type="spellStart"/>
      <w:r w:rsidR="00F51DEE">
        <w:t>Kubikat</w:t>
      </w:r>
      <w:proofErr w:type="spellEnd"/>
      <w:r w:rsidR="00F51DEE">
        <w:t>, etc.).</w:t>
      </w:r>
    </w:p>
    <w:p w14:paraId="72295CEE" w14:textId="77777777" w:rsidR="0092215B" w:rsidRPr="0092215B" w:rsidRDefault="0092215B"/>
    <w:p w14:paraId="4E298F5A" w14:textId="77777777" w:rsidR="00523A09" w:rsidRPr="00523A09" w:rsidRDefault="00523A09">
      <w:pPr>
        <w:rPr>
          <w:lang w:val="fr-FR"/>
        </w:rPr>
      </w:pPr>
    </w:p>
    <w:sectPr w:rsidR="00523A09" w:rsidRPr="00523A09" w:rsidSect="00A275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09"/>
    <w:rsid w:val="00523A09"/>
    <w:rsid w:val="0092215B"/>
    <w:rsid w:val="00A27566"/>
    <w:rsid w:val="00B80246"/>
    <w:rsid w:val="00C32793"/>
    <w:rsid w:val="00C43144"/>
    <w:rsid w:val="00D3245C"/>
    <w:rsid w:val="00EE04D8"/>
    <w:rsid w:val="00F51DEE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98509"/>
  <w15:chartTrackingRefBased/>
  <w15:docId w15:val="{A785D3A6-6276-1A4E-95FA-506DAD50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3A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3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do.brinkmann@bs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de.gobet@louvre.fr" TargetMode="External"/><Relationship Id="rId5" Type="http://schemas.openxmlformats.org/officeDocument/2006/relationships/hyperlink" Target="mailto:Vincent.delieuvin@louvre.fr" TargetMode="External"/><Relationship Id="rId4" Type="http://schemas.openxmlformats.org/officeDocument/2006/relationships/hyperlink" Target="mailto:Lionel.britten@musee-orsay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KOERING Jeremie</dc:creator>
  <cp:keywords/>
  <dc:description/>
  <cp:lastModifiedBy>Kalinka Janowski</cp:lastModifiedBy>
  <cp:revision>4</cp:revision>
  <dcterms:created xsi:type="dcterms:W3CDTF">2023-10-16T07:47:00Z</dcterms:created>
  <dcterms:modified xsi:type="dcterms:W3CDTF">2023-10-16T14:48:00Z</dcterms:modified>
</cp:coreProperties>
</file>