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6BE3F" w14:textId="77777777" w:rsidR="007804D2" w:rsidRPr="008808A6" w:rsidRDefault="007804D2" w:rsidP="007804D2">
      <w:pPr>
        <w:spacing w:after="0"/>
        <w:jc w:val="left"/>
        <w:rPr>
          <w:rFonts w:cs="Times New Roman"/>
          <w:sz w:val="20"/>
          <w:szCs w:val="20"/>
        </w:rPr>
      </w:pPr>
      <w:bookmarkStart w:id="0" w:name="_Hlk19634976"/>
      <w:bookmarkStart w:id="1" w:name="_Hlk32586639"/>
      <w:r>
        <w:rPr>
          <w:rFonts w:cs="Times New Roman"/>
          <w:sz w:val="20"/>
          <w:szCs w:val="20"/>
        </w:rPr>
        <w:t xml:space="preserve">Dre </w:t>
      </w:r>
      <w:r w:rsidRPr="008808A6">
        <w:rPr>
          <w:rFonts w:cs="Times New Roman"/>
          <w:sz w:val="20"/>
          <w:szCs w:val="20"/>
        </w:rPr>
        <w:t xml:space="preserve">Marine Borel                                                                                       </w:t>
      </w:r>
      <w:r>
        <w:rPr>
          <w:rFonts w:cs="Times New Roman"/>
          <w:sz w:val="20"/>
          <w:szCs w:val="20"/>
        </w:rPr>
        <w:t xml:space="preserve">    </w:t>
      </w:r>
      <w:r w:rsidRPr="008808A6">
        <w:rPr>
          <w:rFonts w:cs="Times New Roman"/>
          <w:sz w:val="20"/>
          <w:szCs w:val="20"/>
        </w:rPr>
        <w:t xml:space="preserve">    </w:t>
      </w:r>
      <w:r>
        <w:rPr>
          <w:rFonts w:cs="Times New Roman"/>
          <w:sz w:val="20"/>
          <w:szCs w:val="20"/>
        </w:rPr>
        <w:t xml:space="preserve">                     </w:t>
      </w:r>
      <w:r w:rsidRPr="008808A6">
        <w:rPr>
          <w:rFonts w:cs="Times New Roman"/>
          <w:sz w:val="20"/>
          <w:szCs w:val="20"/>
        </w:rPr>
        <w:t xml:space="preserve">Université de </w:t>
      </w:r>
      <w:r>
        <w:rPr>
          <w:rFonts w:cs="Times New Roman"/>
          <w:sz w:val="20"/>
          <w:szCs w:val="20"/>
        </w:rPr>
        <w:t>Fribourg</w:t>
      </w:r>
    </w:p>
    <w:p w14:paraId="026D493D" w14:textId="77777777" w:rsidR="007804D2" w:rsidRPr="002E7886" w:rsidRDefault="007804D2" w:rsidP="007804D2">
      <w:pPr>
        <w:spacing w:after="0"/>
        <w:jc w:val="left"/>
        <w:rPr>
          <w:rFonts w:cs="Times New Roman"/>
          <w:sz w:val="20"/>
          <w:szCs w:val="20"/>
          <w:lang w:val="fr-CH"/>
        </w:rPr>
      </w:pPr>
      <w:r w:rsidRPr="00FF5CD9">
        <w:rPr>
          <w:rFonts w:cs="Times New Roman"/>
          <w:sz w:val="20"/>
          <w:szCs w:val="20"/>
          <w:lang w:val="fr-CH"/>
        </w:rPr>
        <w:t>marine.borel@uzh.ch</w:t>
      </w:r>
      <w:r>
        <w:rPr>
          <w:rFonts w:cs="Times New Roman"/>
          <w:sz w:val="20"/>
          <w:szCs w:val="20"/>
          <w:lang w:val="fr-CH"/>
        </w:rPr>
        <w:t xml:space="preserve"> </w:t>
      </w:r>
      <w:r>
        <w:rPr>
          <w:rFonts w:cs="Times New Roman"/>
          <w:sz w:val="20"/>
          <w:szCs w:val="20"/>
          <w:lang w:val="fr-CH"/>
        </w:rPr>
        <w:tab/>
      </w:r>
      <w:r>
        <w:rPr>
          <w:rFonts w:cs="Times New Roman"/>
          <w:sz w:val="20"/>
          <w:szCs w:val="20"/>
          <w:lang w:val="fr-CH"/>
        </w:rPr>
        <w:tab/>
      </w:r>
      <w:r>
        <w:rPr>
          <w:rFonts w:cs="Times New Roman"/>
          <w:sz w:val="20"/>
          <w:szCs w:val="20"/>
          <w:lang w:val="fr-CH"/>
        </w:rPr>
        <w:tab/>
      </w:r>
      <w:r>
        <w:rPr>
          <w:rFonts w:cs="Times New Roman"/>
          <w:sz w:val="20"/>
          <w:szCs w:val="20"/>
          <w:lang w:val="fr-CH"/>
        </w:rPr>
        <w:tab/>
      </w:r>
      <w:r>
        <w:rPr>
          <w:rFonts w:cs="Times New Roman"/>
          <w:sz w:val="20"/>
          <w:szCs w:val="20"/>
          <w:lang w:val="fr-CH"/>
        </w:rPr>
        <w:tab/>
      </w:r>
      <w:r>
        <w:rPr>
          <w:rFonts w:cs="Times New Roman"/>
          <w:sz w:val="20"/>
          <w:szCs w:val="20"/>
          <w:lang w:val="fr-CH"/>
        </w:rPr>
        <w:tab/>
      </w:r>
      <w:r>
        <w:rPr>
          <w:rFonts w:cs="Times New Roman"/>
          <w:sz w:val="20"/>
          <w:szCs w:val="20"/>
          <w:lang w:val="fr-CH"/>
        </w:rPr>
        <w:tab/>
        <w:t xml:space="preserve">              </w:t>
      </w:r>
      <w:r w:rsidRPr="002E7886">
        <w:rPr>
          <w:rFonts w:cs="Times New Roman"/>
          <w:sz w:val="20"/>
          <w:szCs w:val="20"/>
          <w:lang w:val="fr-CH"/>
        </w:rPr>
        <w:t xml:space="preserve">Département de Français </w:t>
      </w:r>
    </w:p>
    <w:p w14:paraId="359F4E2D" w14:textId="77777777" w:rsidR="007804D2" w:rsidRDefault="007804D2" w:rsidP="007804D2">
      <w:pPr>
        <w:spacing w:after="0"/>
        <w:jc w:val="right"/>
        <w:rPr>
          <w:rFonts w:cs="Times New Roman"/>
          <w:sz w:val="20"/>
          <w:szCs w:val="20"/>
        </w:rPr>
      </w:pPr>
      <w:r w:rsidRPr="008808A6">
        <w:rPr>
          <w:rFonts w:cs="Times New Roman"/>
          <w:sz w:val="20"/>
          <w:szCs w:val="20"/>
        </w:rPr>
        <w:t xml:space="preserve">Semestre </w:t>
      </w:r>
      <w:r>
        <w:rPr>
          <w:rFonts w:cs="Times New Roman"/>
          <w:sz w:val="20"/>
          <w:szCs w:val="20"/>
        </w:rPr>
        <w:t xml:space="preserve">d’automne </w:t>
      </w:r>
      <w:r w:rsidRPr="008808A6">
        <w:rPr>
          <w:rFonts w:cs="Times New Roman"/>
          <w:sz w:val="20"/>
          <w:szCs w:val="20"/>
        </w:rPr>
        <w:t>202</w:t>
      </w:r>
      <w:r>
        <w:rPr>
          <w:rFonts w:cs="Times New Roman"/>
          <w:sz w:val="20"/>
          <w:szCs w:val="20"/>
        </w:rPr>
        <w:t>6</w:t>
      </w:r>
    </w:p>
    <w:p w14:paraId="3B86E3D9" w14:textId="77777777" w:rsidR="007804D2" w:rsidRDefault="007804D2" w:rsidP="007804D2">
      <w:pPr>
        <w:spacing w:after="0"/>
        <w:jc w:val="right"/>
        <w:rPr>
          <w:rFonts w:cs="Times New Roman"/>
          <w:sz w:val="20"/>
          <w:szCs w:val="20"/>
          <w:lang w:val="fr-CH"/>
        </w:rPr>
      </w:pPr>
      <w:r>
        <w:rPr>
          <w:rFonts w:cs="Times New Roman"/>
          <w:sz w:val="20"/>
          <w:szCs w:val="20"/>
          <w:lang w:val="fr-CH"/>
        </w:rPr>
        <w:t>Horaire : lundi</w:t>
      </w:r>
      <w:r w:rsidRPr="00FC0701">
        <w:rPr>
          <w:rFonts w:cs="Times New Roman"/>
          <w:sz w:val="20"/>
          <w:szCs w:val="20"/>
          <w:lang w:val="fr-CH"/>
        </w:rPr>
        <w:t>, 1</w:t>
      </w:r>
      <w:r>
        <w:rPr>
          <w:rFonts w:cs="Times New Roman"/>
          <w:sz w:val="20"/>
          <w:szCs w:val="20"/>
          <w:lang w:val="fr-CH"/>
        </w:rPr>
        <w:t>5</w:t>
      </w:r>
      <w:r w:rsidRPr="00FC0701">
        <w:rPr>
          <w:rFonts w:cs="Times New Roman"/>
          <w:sz w:val="20"/>
          <w:szCs w:val="20"/>
          <w:lang w:val="fr-CH"/>
        </w:rPr>
        <w:t>h</w:t>
      </w:r>
      <w:r>
        <w:rPr>
          <w:rFonts w:cs="Times New Roman"/>
          <w:sz w:val="20"/>
          <w:szCs w:val="20"/>
          <w:lang w:val="fr-CH"/>
        </w:rPr>
        <w:t>15</w:t>
      </w:r>
      <w:r w:rsidRPr="00FC0701">
        <w:rPr>
          <w:rFonts w:cs="Times New Roman"/>
          <w:sz w:val="20"/>
          <w:szCs w:val="20"/>
          <w:lang w:val="fr-CH"/>
        </w:rPr>
        <w:t>-1</w:t>
      </w:r>
      <w:r>
        <w:rPr>
          <w:rFonts w:cs="Times New Roman"/>
          <w:sz w:val="20"/>
          <w:szCs w:val="20"/>
          <w:lang w:val="fr-CH"/>
        </w:rPr>
        <w:t>7</w:t>
      </w:r>
      <w:r w:rsidRPr="00FC0701">
        <w:rPr>
          <w:rFonts w:cs="Times New Roman"/>
          <w:sz w:val="20"/>
          <w:szCs w:val="20"/>
          <w:lang w:val="fr-CH"/>
        </w:rPr>
        <w:t>h</w:t>
      </w:r>
      <w:r>
        <w:rPr>
          <w:rFonts w:cs="Times New Roman"/>
          <w:sz w:val="20"/>
          <w:szCs w:val="20"/>
          <w:lang w:val="fr-CH"/>
        </w:rPr>
        <w:t>0</w:t>
      </w:r>
      <w:r w:rsidRPr="00FC0701">
        <w:rPr>
          <w:rFonts w:cs="Times New Roman"/>
          <w:sz w:val="20"/>
          <w:szCs w:val="20"/>
          <w:lang w:val="fr-CH"/>
        </w:rPr>
        <w:t>0</w:t>
      </w:r>
    </w:p>
    <w:p w14:paraId="40DFE1F6" w14:textId="77777777" w:rsidR="007804D2" w:rsidRPr="00FC0701" w:rsidRDefault="007804D2" w:rsidP="007804D2">
      <w:pPr>
        <w:spacing w:after="0"/>
        <w:jc w:val="right"/>
        <w:rPr>
          <w:rFonts w:cs="Times New Roman"/>
          <w:sz w:val="20"/>
          <w:szCs w:val="20"/>
          <w:lang w:val="fr-CH"/>
        </w:rPr>
      </w:pPr>
      <w:r>
        <w:rPr>
          <w:rFonts w:cs="Times New Roman"/>
          <w:sz w:val="20"/>
          <w:szCs w:val="20"/>
          <w:lang w:val="fr-CH"/>
        </w:rPr>
        <w:t xml:space="preserve">Lieu : </w:t>
      </w:r>
      <w:r w:rsidRPr="001D68FF">
        <w:rPr>
          <w:rFonts w:cs="Times New Roman"/>
          <w:sz w:val="20"/>
          <w:szCs w:val="20"/>
        </w:rPr>
        <w:t>BQC 11, salle 2.525</w:t>
      </w:r>
    </w:p>
    <w:p w14:paraId="67EC63F2" w14:textId="77777777" w:rsidR="007804D2" w:rsidRPr="00FC0701" w:rsidRDefault="007804D2" w:rsidP="007804D2">
      <w:pPr>
        <w:spacing w:after="0"/>
        <w:rPr>
          <w:rFonts w:cs="Times New Roman"/>
          <w:sz w:val="40"/>
          <w:szCs w:val="40"/>
          <w:lang w:val="fr-CH"/>
        </w:rPr>
      </w:pPr>
    </w:p>
    <w:p w14:paraId="72C322FD" w14:textId="77777777" w:rsidR="007804D2" w:rsidRPr="00F402C1" w:rsidRDefault="007804D2" w:rsidP="007804D2">
      <w:pPr>
        <w:jc w:val="center"/>
        <w:rPr>
          <w:rFonts w:cs="Times New Roman"/>
          <w:b/>
          <w:bCs/>
          <w:sz w:val="26"/>
          <w:szCs w:val="26"/>
        </w:rPr>
      </w:pPr>
      <w:r w:rsidRPr="00F402C1">
        <w:rPr>
          <w:rFonts w:cs="Times New Roman"/>
          <w:b/>
          <w:bCs/>
          <w:sz w:val="26"/>
          <w:szCs w:val="26"/>
        </w:rPr>
        <w:t xml:space="preserve">« LG7 – </w:t>
      </w:r>
      <w:r>
        <w:rPr>
          <w:rFonts w:cs="Times New Roman"/>
          <w:b/>
          <w:bCs/>
          <w:sz w:val="26"/>
          <w:szCs w:val="26"/>
        </w:rPr>
        <w:t>A</w:t>
      </w:r>
      <w:r w:rsidRPr="00F402C1">
        <w:rPr>
          <w:rFonts w:cs="Times New Roman"/>
          <w:b/>
          <w:bCs/>
          <w:sz w:val="26"/>
          <w:szCs w:val="26"/>
        </w:rPr>
        <w:t>nalyses linguistiques : sémantique et pragmatique de l’euphémisme »</w:t>
      </w:r>
    </w:p>
    <w:bookmarkEnd w:id="0"/>
    <w:p w14:paraId="117EC16D" w14:textId="5138D48D" w:rsidR="00260246" w:rsidRPr="006B2128" w:rsidRDefault="00260246" w:rsidP="008808A6">
      <w:pPr>
        <w:spacing w:after="0"/>
        <w:jc w:val="left"/>
        <w:rPr>
          <w:rFonts w:cs="Times New Roman"/>
          <w:b/>
          <w:sz w:val="24"/>
          <w:szCs w:val="24"/>
        </w:rPr>
      </w:pPr>
    </w:p>
    <w:bookmarkEnd w:id="1"/>
    <w:p w14:paraId="5EB9848E" w14:textId="7C4719C3" w:rsidR="00F83BDF" w:rsidRPr="00624D38" w:rsidRDefault="00F83BDF" w:rsidP="00624D38">
      <w:pPr>
        <w:spacing w:after="360" w:line="312" w:lineRule="auto"/>
        <w:rPr>
          <w:rFonts w:cs="Times New Roman"/>
          <w:b/>
          <w:bCs/>
          <w:sz w:val="26"/>
          <w:szCs w:val="26"/>
          <w:lang w:val="fr-CH"/>
        </w:rPr>
      </w:pPr>
      <w:r w:rsidRPr="00E85B31">
        <w:rPr>
          <w:rFonts w:cs="Times New Roman"/>
          <w:b/>
          <w:bCs/>
          <w:sz w:val="26"/>
          <w:szCs w:val="26"/>
          <w:lang w:val="fr-CH"/>
        </w:rPr>
        <w:t>Consignes et conseils pour les travaux de validation</w:t>
      </w:r>
      <w:r w:rsidR="00E85B31" w:rsidRPr="00E85B31">
        <w:rPr>
          <w:rFonts w:cs="Times New Roman"/>
          <w:b/>
          <w:bCs/>
          <w:sz w:val="26"/>
          <w:szCs w:val="26"/>
          <w:lang w:val="fr-CH"/>
        </w:rPr>
        <w:t xml:space="preserve"> </w:t>
      </w:r>
      <w:r w:rsidR="00E85B31" w:rsidRPr="002F176D">
        <w:rPr>
          <w:rFonts w:cs="Times New Roman"/>
          <w:b/>
          <w:bCs/>
          <w:lang w:val="fr-CH"/>
        </w:rPr>
        <w:t>(</w:t>
      </w:r>
      <w:r w:rsidR="00E85B31" w:rsidRPr="00470C7C">
        <w:rPr>
          <w:rFonts w:cs="Times New Roman"/>
          <w:b/>
          <w:bCs/>
          <w:highlight w:val="yellow"/>
          <w:lang w:val="fr-CH"/>
        </w:rPr>
        <w:t xml:space="preserve">version </w:t>
      </w:r>
      <w:r w:rsidR="007A3E5E">
        <w:rPr>
          <w:rFonts w:cs="Times New Roman"/>
          <w:b/>
          <w:bCs/>
          <w:highlight w:val="yellow"/>
          <w:lang w:val="fr-CH"/>
        </w:rPr>
        <w:t>26</w:t>
      </w:r>
      <w:r w:rsidR="00E85B31" w:rsidRPr="00470C7C">
        <w:rPr>
          <w:rFonts w:cs="Times New Roman"/>
          <w:b/>
          <w:bCs/>
          <w:highlight w:val="yellow"/>
          <w:lang w:val="fr-CH"/>
        </w:rPr>
        <w:t>.</w:t>
      </w:r>
      <w:r w:rsidR="007804D2">
        <w:rPr>
          <w:rFonts w:cs="Times New Roman"/>
          <w:b/>
          <w:bCs/>
          <w:highlight w:val="yellow"/>
          <w:lang w:val="fr-CH"/>
        </w:rPr>
        <w:t>10</w:t>
      </w:r>
      <w:r w:rsidR="00E85B31" w:rsidRPr="00470C7C">
        <w:rPr>
          <w:rFonts w:cs="Times New Roman"/>
          <w:b/>
          <w:bCs/>
          <w:highlight w:val="yellow"/>
          <w:lang w:val="fr-CH"/>
        </w:rPr>
        <w:t>.</w:t>
      </w:r>
      <w:r w:rsidR="00E85B31" w:rsidRPr="007804D2">
        <w:rPr>
          <w:rFonts w:cs="Times New Roman"/>
          <w:b/>
          <w:bCs/>
          <w:highlight w:val="yellow"/>
          <w:lang w:val="fr-CH"/>
        </w:rPr>
        <w:t>2</w:t>
      </w:r>
      <w:r w:rsidR="007804D2" w:rsidRPr="007804D2">
        <w:rPr>
          <w:rFonts w:cs="Times New Roman"/>
          <w:b/>
          <w:bCs/>
          <w:highlight w:val="yellow"/>
          <w:lang w:val="fr-CH"/>
        </w:rPr>
        <w:t>6</w:t>
      </w:r>
      <w:r w:rsidR="00E85B31" w:rsidRPr="002F176D">
        <w:rPr>
          <w:rFonts w:cs="Times New Roman"/>
          <w:b/>
          <w:bCs/>
          <w:lang w:val="fr-CH"/>
        </w:rPr>
        <w:t>)</w:t>
      </w:r>
    </w:p>
    <w:p w14:paraId="68B40201" w14:textId="66B50CC7" w:rsidR="00F83BDF" w:rsidRPr="00E85B31" w:rsidRDefault="003134D9" w:rsidP="00FE0EF6">
      <w:pPr>
        <w:spacing w:after="160" w:line="307" w:lineRule="auto"/>
        <w:rPr>
          <w:rFonts w:cs="Times New Roman"/>
          <w:b/>
          <w:bCs/>
          <w:sz w:val="24"/>
          <w:szCs w:val="24"/>
          <w:lang w:val="fr-CH"/>
        </w:rPr>
      </w:pPr>
      <w:r>
        <w:rPr>
          <w:rFonts w:cs="Times New Roman"/>
          <w:b/>
          <w:bCs/>
          <w:sz w:val="24"/>
          <w:szCs w:val="24"/>
          <w:lang w:val="fr-CH"/>
        </w:rPr>
        <w:t xml:space="preserve">1. </w:t>
      </w:r>
      <w:r w:rsidR="00F83BDF" w:rsidRPr="00E85B31">
        <w:rPr>
          <w:rFonts w:cs="Times New Roman"/>
          <w:b/>
          <w:bCs/>
          <w:sz w:val="24"/>
          <w:szCs w:val="24"/>
          <w:lang w:val="fr-CH"/>
        </w:rPr>
        <w:t>Validation du séminaire</w:t>
      </w:r>
    </w:p>
    <w:p w14:paraId="776639FF" w14:textId="4E48AC20" w:rsidR="00F83BDF" w:rsidRPr="00C9435E" w:rsidRDefault="00B15292" w:rsidP="00FE0EF6">
      <w:pPr>
        <w:spacing w:after="160" w:line="307" w:lineRule="auto"/>
        <w:rPr>
          <w:rFonts w:cs="Times New Roman"/>
          <w:lang w:val="fr-CH"/>
        </w:rPr>
      </w:pPr>
      <w:r w:rsidRPr="00C9435E">
        <w:rPr>
          <w:rFonts w:cs="Times New Roman"/>
          <w:lang w:val="fr-CH"/>
        </w:rPr>
        <w:t xml:space="preserve">Pour valider leur participation au séminaire et obtenir les </w:t>
      </w:r>
      <w:r w:rsidRPr="00C9435E">
        <w:rPr>
          <w:rFonts w:cs="Times New Roman"/>
          <w:b/>
          <w:bCs/>
          <w:lang w:val="fr-CH"/>
        </w:rPr>
        <w:t>6 crédits ECTS</w:t>
      </w:r>
      <w:r w:rsidRPr="00C9435E">
        <w:rPr>
          <w:rFonts w:cs="Times New Roman"/>
          <w:lang w:val="fr-CH"/>
        </w:rPr>
        <w:t xml:space="preserve"> liés à cet enseignement, les étudiant·e·s doivent</w:t>
      </w:r>
      <w:r w:rsidR="001668A9" w:rsidRPr="00C9435E">
        <w:rPr>
          <w:rFonts w:cs="Times New Roman"/>
          <w:lang w:val="fr-CH"/>
        </w:rPr>
        <w:t> </w:t>
      </w:r>
      <w:r w:rsidRPr="00C9435E">
        <w:rPr>
          <w:rFonts w:cs="Times New Roman"/>
          <w:lang w:val="fr-CH"/>
        </w:rPr>
        <w:t xml:space="preserve">: </w:t>
      </w:r>
      <w:r w:rsidRPr="00C9435E">
        <w:rPr>
          <w:rFonts w:cs="Times New Roman"/>
          <w:b/>
          <w:bCs/>
          <w:lang w:val="fr-CH"/>
        </w:rPr>
        <w:t xml:space="preserve">assister au </w:t>
      </w:r>
      <w:r w:rsidR="00C25223">
        <w:rPr>
          <w:rFonts w:cs="Times New Roman"/>
          <w:b/>
          <w:bCs/>
          <w:lang w:val="fr-CH"/>
        </w:rPr>
        <w:t>séminaire</w:t>
      </w:r>
      <w:r w:rsidRPr="00C9435E">
        <w:rPr>
          <w:rFonts w:cs="Times New Roman"/>
          <w:b/>
          <w:bCs/>
          <w:lang w:val="fr-CH"/>
        </w:rPr>
        <w:t xml:space="preserve"> </w:t>
      </w:r>
      <w:r w:rsidRPr="00C9435E">
        <w:rPr>
          <w:rFonts w:cs="Times New Roman"/>
          <w:lang w:val="fr-CH"/>
        </w:rPr>
        <w:t>de manière régulière (maximum 2 absences), faire une</w:t>
      </w:r>
      <w:r w:rsidRPr="00C9435E">
        <w:rPr>
          <w:rFonts w:cs="Times New Roman"/>
          <w:b/>
          <w:bCs/>
          <w:lang w:val="fr-CH"/>
        </w:rPr>
        <w:t xml:space="preserve"> présentation orale</w:t>
      </w:r>
      <w:r w:rsidRPr="00C9435E">
        <w:rPr>
          <w:rFonts w:cs="Times New Roman"/>
          <w:lang w:val="fr-CH"/>
        </w:rPr>
        <w:t xml:space="preserve"> durant le semestre et rendre</w:t>
      </w:r>
      <w:r w:rsidRPr="00C9435E">
        <w:rPr>
          <w:rFonts w:cs="Times New Roman"/>
          <w:b/>
          <w:bCs/>
          <w:lang w:val="fr-CH"/>
        </w:rPr>
        <w:t xml:space="preserve"> un travail écrit </w:t>
      </w:r>
      <w:r w:rsidRPr="00C9435E">
        <w:rPr>
          <w:rFonts w:cs="Times New Roman"/>
          <w:lang w:val="fr-CH"/>
        </w:rPr>
        <w:t>d’une quinzaine de pages au plus tard 4 mois après la fin des cours (en l’occurrence, le 18 avril 2027).</w:t>
      </w:r>
    </w:p>
    <w:p w14:paraId="687EEF21" w14:textId="5431A85D" w:rsidR="00C73020" w:rsidRPr="00C9435E" w:rsidRDefault="001668A9" w:rsidP="00FE0EF6">
      <w:pPr>
        <w:spacing w:after="360" w:line="307" w:lineRule="auto"/>
        <w:rPr>
          <w:rFonts w:cs="Times New Roman"/>
          <w:lang w:val="fr-CH"/>
        </w:rPr>
      </w:pPr>
      <w:r w:rsidRPr="00C9435E">
        <w:rPr>
          <w:rFonts w:cs="Times New Roman"/>
          <w:lang w:val="fr-CH"/>
        </w:rPr>
        <w:t>La p</w:t>
      </w:r>
      <w:r w:rsidR="007735E6" w:rsidRPr="00C9435E">
        <w:rPr>
          <w:rFonts w:cs="Times New Roman"/>
          <w:lang w:val="fr-CH"/>
        </w:rPr>
        <w:t>résentation orale n’est pas notée. Le</w:t>
      </w:r>
      <w:r w:rsidR="00F83BDF" w:rsidRPr="00C9435E">
        <w:rPr>
          <w:rFonts w:cs="Times New Roman"/>
          <w:lang w:val="fr-CH"/>
        </w:rPr>
        <w:t xml:space="preserve"> travail écrit</w:t>
      </w:r>
      <w:r w:rsidR="007735E6" w:rsidRPr="00C9435E">
        <w:rPr>
          <w:rFonts w:cs="Times New Roman"/>
          <w:lang w:val="fr-CH"/>
        </w:rPr>
        <w:t>, lui, reçoit une note arrondie au demi-point</w:t>
      </w:r>
      <w:r w:rsidR="00C73020" w:rsidRPr="00C9435E">
        <w:rPr>
          <w:rFonts w:cs="Times New Roman"/>
          <w:lang w:val="fr-CH"/>
        </w:rPr>
        <w:t>.</w:t>
      </w:r>
    </w:p>
    <w:p w14:paraId="45A809F3" w14:textId="1E74B54D" w:rsidR="00512839" w:rsidRDefault="003134D9" w:rsidP="00FE0EF6">
      <w:pPr>
        <w:spacing w:after="160" w:line="307" w:lineRule="auto"/>
        <w:rPr>
          <w:rFonts w:cs="Times New Roman"/>
          <w:b/>
          <w:bCs/>
          <w:sz w:val="24"/>
          <w:szCs w:val="24"/>
          <w:lang w:val="fr-CH"/>
        </w:rPr>
      </w:pPr>
      <w:r>
        <w:rPr>
          <w:rFonts w:cs="Times New Roman"/>
          <w:b/>
          <w:bCs/>
          <w:sz w:val="24"/>
          <w:szCs w:val="24"/>
          <w:lang w:val="fr-CH"/>
        </w:rPr>
        <w:t xml:space="preserve">2. </w:t>
      </w:r>
      <w:r w:rsidR="00512839" w:rsidRPr="00512839">
        <w:rPr>
          <w:rFonts w:cs="Times New Roman"/>
          <w:b/>
          <w:bCs/>
          <w:sz w:val="24"/>
          <w:szCs w:val="24"/>
          <w:lang w:val="fr-CH"/>
        </w:rPr>
        <w:t>Intelligence artificielle</w:t>
      </w:r>
      <w:r w:rsidR="00847AAB">
        <w:rPr>
          <w:rFonts w:cs="Times New Roman"/>
          <w:b/>
          <w:bCs/>
          <w:sz w:val="24"/>
          <w:szCs w:val="24"/>
          <w:lang w:val="fr-CH"/>
        </w:rPr>
        <w:t xml:space="preserve"> (IA)</w:t>
      </w:r>
      <w:r>
        <w:rPr>
          <w:rFonts w:cs="Times New Roman"/>
          <w:b/>
          <w:bCs/>
          <w:sz w:val="24"/>
          <w:szCs w:val="24"/>
          <w:lang w:val="fr-CH"/>
        </w:rPr>
        <w:t xml:space="preserve"> et charte</w:t>
      </w:r>
    </w:p>
    <w:p w14:paraId="0D6EA573" w14:textId="2EB56BBA" w:rsidR="00512839" w:rsidRPr="00C9435E" w:rsidRDefault="00512839" w:rsidP="00FE0EF6">
      <w:pPr>
        <w:spacing w:after="160" w:line="307" w:lineRule="auto"/>
        <w:rPr>
          <w:rFonts w:cs="Times New Roman"/>
          <w:lang w:val="fr-CH"/>
        </w:rPr>
      </w:pPr>
      <w:r w:rsidRPr="00C9435E">
        <w:rPr>
          <w:rFonts w:cs="Times New Roman"/>
          <w:lang w:val="fr-CH"/>
        </w:rPr>
        <w:t>Tou</w:t>
      </w:r>
      <w:r w:rsidR="00322748" w:rsidRPr="00C9435E">
        <w:rPr>
          <w:rFonts w:cs="Times New Roman"/>
          <w:lang w:val="fr-CH"/>
        </w:rPr>
        <w:t>s·</w:t>
      </w:r>
      <w:r w:rsidRPr="00C9435E">
        <w:rPr>
          <w:rFonts w:cs="Times New Roman"/>
          <w:lang w:val="fr-CH"/>
        </w:rPr>
        <w:t>tes les étudiant</w:t>
      </w:r>
      <w:r w:rsidR="00322748" w:rsidRPr="00C9435E">
        <w:rPr>
          <w:rFonts w:cs="Times New Roman"/>
          <w:lang w:val="fr-CH"/>
        </w:rPr>
        <w:t>·</w:t>
      </w:r>
      <w:r w:rsidRPr="00C9435E">
        <w:rPr>
          <w:rFonts w:cs="Times New Roman"/>
          <w:lang w:val="fr-CH"/>
        </w:rPr>
        <w:t>e</w:t>
      </w:r>
      <w:r w:rsidR="00322748" w:rsidRPr="00C9435E">
        <w:rPr>
          <w:rFonts w:cs="Times New Roman"/>
          <w:lang w:val="fr-CH"/>
        </w:rPr>
        <w:t>·</w:t>
      </w:r>
      <w:r w:rsidRPr="00C9435E">
        <w:rPr>
          <w:rFonts w:cs="Times New Roman"/>
          <w:lang w:val="fr-CH"/>
        </w:rPr>
        <w:t xml:space="preserve">s sont tenu·e·s de lire </w:t>
      </w:r>
      <w:r w:rsidR="008B3789" w:rsidRPr="00C9435E">
        <w:rPr>
          <w:rFonts w:cs="Times New Roman"/>
          <w:lang w:val="fr-CH"/>
        </w:rPr>
        <w:t xml:space="preserve">attentivement la </w:t>
      </w:r>
      <w:r w:rsidR="008B3789" w:rsidRPr="00C9435E">
        <w:rPr>
          <w:rFonts w:cs="Times New Roman"/>
          <w:i/>
          <w:iCs/>
          <w:lang w:val="fr-CH"/>
        </w:rPr>
        <w:t>Charte régissant l’utilisation des outils d’intelligence artificielle (IA) dans les travaux d’étudiant·e</w:t>
      </w:r>
      <w:r w:rsidR="00847AAB" w:rsidRPr="00C9435E">
        <w:rPr>
          <w:rFonts w:cs="Times New Roman"/>
          <w:lang w:val="fr-CH"/>
        </w:rPr>
        <w:t>·</w:t>
      </w:r>
      <w:r w:rsidR="008B3789" w:rsidRPr="00C9435E">
        <w:rPr>
          <w:rFonts w:cs="Times New Roman"/>
          <w:i/>
          <w:iCs/>
          <w:lang w:val="fr-CH"/>
        </w:rPr>
        <w:t>s</w:t>
      </w:r>
      <w:r w:rsidR="008B3789" w:rsidRPr="00C9435E">
        <w:rPr>
          <w:rFonts w:cs="Times New Roman"/>
          <w:lang w:val="fr-CH"/>
        </w:rPr>
        <w:t xml:space="preserve"> </w:t>
      </w:r>
      <w:r w:rsidR="00994811" w:rsidRPr="00C9435E">
        <w:rPr>
          <w:rFonts w:cs="Times New Roman"/>
          <w:lang w:val="fr-CH"/>
        </w:rPr>
        <w:t>(</w:t>
      </w:r>
      <w:r w:rsidR="0059730E" w:rsidRPr="00C9435E">
        <w:rPr>
          <w:rFonts w:cs="Times New Roman"/>
          <w:lang w:val="fr-CH"/>
        </w:rPr>
        <w:t xml:space="preserve">qui </w:t>
      </w:r>
      <w:r w:rsidR="006E1D9A" w:rsidRPr="00C9435E">
        <w:rPr>
          <w:rFonts w:cs="Times New Roman"/>
          <w:lang w:val="fr-CH"/>
        </w:rPr>
        <w:t xml:space="preserve">se trouve </w:t>
      </w:r>
      <w:r w:rsidR="008B3789" w:rsidRPr="00C9435E">
        <w:rPr>
          <w:rFonts w:cs="Times New Roman"/>
          <w:lang w:val="fr-CH"/>
        </w:rPr>
        <w:t>sur Moodle</w:t>
      </w:r>
      <w:r w:rsidR="00322748" w:rsidRPr="00C9435E">
        <w:rPr>
          <w:rFonts w:cs="Times New Roman"/>
          <w:lang w:val="fr-CH"/>
        </w:rPr>
        <w:t xml:space="preserve">), </w:t>
      </w:r>
      <w:r w:rsidR="00E76D64" w:rsidRPr="00C9435E">
        <w:rPr>
          <w:rFonts w:cs="Times New Roman"/>
          <w:lang w:val="fr-CH"/>
        </w:rPr>
        <w:t xml:space="preserve">de respecter scrupuleusement les règles qu’elle contient et de rendre, avec le travail écrit, </w:t>
      </w:r>
      <w:r w:rsidR="00847AAB" w:rsidRPr="00C9435E">
        <w:rPr>
          <w:rFonts w:cs="Times New Roman"/>
          <w:lang w:val="fr-CH"/>
        </w:rPr>
        <w:t xml:space="preserve">la </w:t>
      </w:r>
      <w:r w:rsidR="00847AAB" w:rsidRPr="00C9435E">
        <w:rPr>
          <w:rFonts w:cs="Times New Roman"/>
          <w:i/>
          <w:iCs/>
          <w:lang w:val="fr-CH"/>
        </w:rPr>
        <w:t>Déclaration d’utilisation de l’intelligence artificielle (IA) dans un travail de séminaire</w:t>
      </w:r>
      <w:r w:rsidR="00847AAB" w:rsidRPr="00C9435E">
        <w:rPr>
          <w:rFonts w:cs="Times New Roman"/>
          <w:lang w:val="fr-CH"/>
        </w:rPr>
        <w:t xml:space="preserve"> dûment remplie</w:t>
      </w:r>
      <w:r w:rsidR="00B76557" w:rsidRPr="00C9435E">
        <w:rPr>
          <w:rFonts w:cs="Times New Roman"/>
          <w:lang w:val="fr-CH"/>
        </w:rPr>
        <w:t xml:space="preserve"> et signée</w:t>
      </w:r>
      <w:r w:rsidR="00847AAB" w:rsidRPr="00C9435E">
        <w:rPr>
          <w:rFonts w:cs="Times New Roman"/>
          <w:lang w:val="fr-CH"/>
        </w:rPr>
        <w:t xml:space="preserve"> (</w:t>
      </w:r>
      <w:r w:rsidR="0059730E" w:rsidRPr="00C9435E">
        <w:rPr>
          <w:rFonts w:cs="Times New Roman"/>
          <w:lang w:val="fr-CH"/>
        </w:rPr>
        <w:t xml:space="preserve">qui se trouve </w:t>
      </w:r>
      <w:r w:rsidR="00847AAB" w:rsidRPr="00C9435E">
        <w:rPr>
          <w:rFonts w:cs="Times New Roman"/>
          <w:lang w:val="fr-CH"/>
        </w:rPr>
        <w:t xml:space="preserve">à la page 3 du même document). </w:t>
      </w:r>
    </w:p>
    <w:p w14:paraId="2378712E" w14:textId="686A8D20" w:rsidR="0045423D" w:rsidRPr="00C9435E" w:rsidRDefault="0045423D" w:rsidP="00FE0EF6">
      <w:pPr>
        <w:spacing w:after="160" w:line="307" w:lineRule="auto"/>
        <w:rPr>
          <w:rFonts w:cs="Times New Roman"/>
          <w:lang w:val="fr-CH"/>
        </w:rPr>
      </w:pPr>
      <w:r w:rsidRPr="00C9435E">
        <w:rPr>
          <w:rFonts w:cs="Times New Roman"/>
          <w:lang w:val="fr-CH"/>
        </w:rPr>
        <w:t xml:space="preserve">Les étudiant·e·s qui ne respecteraient pas les règles édictées dans cette </w:t>
      </w:r>
      <w:r w:rsidRPr="00C9435E">
        <w:rPr>
          <w:rFonts w:cs="Times New Roman"/>
          <w:i/>
          <w:iCs/>
          <w:lang w:val="fr-CH"/>
        </w:rPr>
        <w:t>Charte</w:t>
      </w:r>
      <w:r w:rsidRPr="00C9435E">
        <w:rPr>
          <w:rFonts w:cs="Times New Roman"/>
          <w:lang w:val="fr-CH"/>
        </w:rPr>
        <w:t xml:space="preserve"> </w:t>
      </w:r>
      <w:r w:rsidR="00F956E5" w:rsidRPr="00C9435E">
        <w:rPr>
          <w:rFonts w:cs="Times New Roman"/>
          <w:lang w:val="fr-CH"/>
        </w:rPr>
        <w:t>s</w:t>
      </w:r>
      <w:r w:rsidRPr="00C9435E">
        <w:rPr>
          <w:rFonts w:cs="Times New Roman"/>
          <w:lang w:val="fr-CH"/>
        </w:rPr>
        <w:t>’exposent à des sanctions disciplinaires pouvant aller jusqu’à l’exclusion de l’Université.</w:t>
      </w:r>
    </w:p>
    <w:p w14:paraId="6AE17BBA" w14:textId="77777777" w:rsidR="00847AAB" w:rsidRPr="00C9435E" w:rsidRDefault="00847AAB" w:rsidP="00FE0EF6">
      <w:pPr>
        <w:spacing w:after="360" w:line="307" w:lineRule="auto"/>
        <w:rPr>
          <w:rFonts w:cs="Times New Roman"/>
          <w:lang w:val="fr-CH"/>
        </w:rPr>
      </w:pPr>
      <w:r w:rsidRPr="00C9435E">
        <w:rPr>
          <w:rFonts w:cs="Times New Roman"/>
          <w:lang w:val="fr-CH"/>
        </w:rPr>
        <w:t xml:space="preserve">Les travaux écrits qui ne seront pas accompagnés de cette </w:t>
      </w:r>
      <w:r w:rsidRPr="00C9435E">
        <w:rPr>
          <w:rFonts w:cs="Times New Roman"/>
          <w:i/>
          <w:iCs/>
          <w:lang w:val="fr-CH"/>
        </w:rPr>
        <w:t>Déclaration</w:t>
      </w:r>
      <w:r w:rsidRPr="00C9435E">
        <w:rPr>
          <w:rFonts w:cs="Times New Roman"/>
          <w:lang w:val="fr-CH"/>
        </w:rPr>
        <w:t xml:space="preserve"> ne pourront pas être corrigés. </w:t>
      </w:r>
    </w:p>
    <w:p w14:paraId="1F4FECEE" w14:textId="679C01C2" w:rsidR="00C73020" w:rsidRPr="00E85B31" w:rsidRDefault="003134D9" w:rsidP="00FE0EF6">
      <w:pPr>
        <w:spacing w:after="160" w:line="307" w:lineRule="auto"/>
        <w:rPr>
          <w:rFonts w:cs="Times New Roman"/>
          <w:b/>
          <w:bCs/>
          <w:sz w:val="24"/>
          <w:szCs w:val="24"/>
          <w:lang w:val="fr-CH"/>
        </w:rPr>
      </w:pPr>
      <w:r>
        <w:rPr>
          <w:rFonts w:cs="Times New Roman"/>
          <w:b/>
          <w:bCs/>
          <w:sz w:val="24"/>
          <w:szCs w:val="24"/>
          <w:lang w:val="fr-CH"/>
        </w:rPr>
        <w:t xml:space="preserve">3. </w:t>
      </w:r>
      <w:r w:rsidR="003F40E0" w:rsidRPr="00E85B31">
        <w:rPr>
          <w:rFonts w:cs="Times New Roman"/>
          <w:b/>
          <w:bCs/>
          <w:sz w:val="24"/>
          <w:szCs w:val="24"/>
          <w:lang w:val="fr-CH"/>
        </w:rPr>
        <w:t>Choi</w:t>
      </w:r>
      <w:r w:rsidR="00CC0982">
        <w:rPr>
          <w:rFonts w:cs="Times New Roman"/>
          <w:b/>
          <w:bCs/>
          <w:sz w:val="24"/>
          <w:szCs w:val="24"/>
          <w:lang w:val="fr-CH"/>
        </w:rPr>
        <w:t>x</w:t>
      </w:r>
      <w:r w:rsidR="003F40E0" w:rsidRPr="00E85B31">
        <w:rPr>
          <w:rFonts w:cs="Times New Roman"/>
          <w:b/>
          <w:bCs/>
          <w:sz w:val="24"/>
          <w:szCs w:val="24"/>
          <w:lang w:val="fr-CH"/>
        </w:rPr>
        <w:t xml:space="preserve"> du thème et choix du corpus</w:t>
      </w:r>
    </w:p>
    <w:p w14:paraId="56028738" w14:textId="16CCD182" w:rsidR="00EC58DA" w:rsidRPr="00C9435E" w:rsidRDefault="00EC58DA" w:rsidP="00FE0EF6">
      <w:pPr>
        <w:spacing w:after="160" w:line="307" w:lineRule="auto"/>
        <w:rPr>
          <w:rFonts w:cs="Times New Roman"/>
          <w:lang w:val="fr-CH"/>
        </w:rPr>
      </w:pPr>
      <w:r w:rsidRPr="00C9435E">
        <w:rPr>
          <w:rFonts w:cs="Times New Roman"/>
          <w:lang w:val="fr-CH"/>
        </w:rPr>
        <w:t>Les étudiant·e·s doivent d’abord choisir un</w:t>
      </w:r>
      <w:r w:rsidR="00C91296" w:rsidRPr="00C9435E">
        <w:rPr>
          <w:rFonts w:cs="Times New Roman"/>
          <w:lang w:val="fr-CH"/>
        </w:rPr>
        <w:t xml:space="preserve"> </w:t>
      </w:r>
      <w:r w:rsidR="00C91296" w:rsidRPr="00C9435E">
        <w:rPr>
          <w:rFonts w:cs="Times New Roman"/>
          <w:b/>
          <w:bCs/>
          <w:lang w:val="fr-CH"/>
        </w:rPr>
        <w:t>thème</w:t>
      </w:r>
      <w:r w:rsidR="00C91296" w:rsidRPr="00C9435E">
        <w:rPr>
          <w:rFonts w:cs="Times New Roman"/>
          <w:lang w:val="fr-CH"/>
        </w:rPr>
        <w:t xml:space="preserve"> </w:t>
      </w:r>
      <w:r w:rsidR="007946B3" w:rsidRPr="00C9435E">
        <w:rPr>
          <w:rFonts w:cs="Times New Roman"/>
          <w:lang w:val="fr-CH"/>
        </w:rPr>
        <w:t xml:space="preserve">susceptible </w:t>
      </w:r>
      <w:r w:rsidR="00293B12" w:rsidRPr="00C9435E">
        <w:rPr>
          <w:rFonts w:cs="Times New Roman"/>
          <w:lang w:val="fr-CH"/>
        </w:rPr>
        <w:t>d’être t</w:t>
      </w:r>
      <w:r w:rsidR="002E7F4A" w:rsidRPr="00C9435E">
        <w:rPr>
          <w:rFonts w:cs="Times New Roman"/>
          <w:lang w:val="fr-CH"/>
        </w:rPr>
        <w:t>ouché par le phénomène</w:t>
      </w:r>
      <w:r w:rsidR="000B4092" w:rsidRPr="00C9435E">
        <w:rPr>
          <w:rFonts w:cs="Times New Roman"/>
          <w:lang w:val="fr-CH"/>
        </w:rPr>
        <w:t xml:space="preserve"> </w:t>
      </w:r>
      <w:r w:rsidR="002E7F4A" w:rsidRPr="00C9435E">
        <w:rPr>
          <w:rFonts w:cs="Times New Roman"/>
          <w:lang w:val="fr-CH"/>
        </w:rPr>
        <w:t xml:space="preserve">des euphémismes </w:t>
      </w:r>
      <w:r w:rsidRPr="00C9435E">
        <w:rPr>
          <w:rFonts w:cs="Times New Roman"/>
          <w:lang w:val="fr-CH"/>
        </w:rPr>
        <w:t>(</w:t>
      </w:r>
      <w:r w:rsidR="00E40540" w:rsidRPr="00C9435E">
        <w:rPr>
          <w:rFonts w:cs="Times New Roman"/>
          <w:lang w:val="fr-CH"/>
        </w:rPr>
        <w:t xml:space="preserve">la mort, la sexualité, les besoins naturels, </w:t>
      </w:r>
      <w:r w:rsidR="00B006E5" w:rsidRPr="00C9435E">
        <w:rPr>
          <w:rFonts w:cs="Times New Roman"/>
          <w:lang w:val="fr-CH"/>
        </w:rPr>
        <w:t xml:space="preserve">la maladie, </w:t>
      </w:r>
      <w:r w:rsidR="00E40540" w:rsidRPr="00C9435E">
        <w:rPr>
          <w:rFonts w:cs="Times New Roman"/>
          <w:lang w:val="fr-CH"/>
        </w:rPr>
        <w:t>le surpoids, la vieillesse, etc.</w:t>
      </w:r>
      <w:r w:rsidR="00293B12" w:rsidRPr="00C9435E">
        <w:rPr>
          <w:rFonts w:cs="Times New Roman"/>
          <w:lang w:val="fr-CH"/>
        </w:rPr>
        <w:t xml:space="preserve">) ainsi qu’un </w:t>
      </w:r>
      <w:r w:rsidR="00293B12" w:rsidRPr="00C9435E">
        <w:rPr>
          <w:rFonts w:cs="Times New Roman"/>
          <w:b/>
          <w:bCs/>
          <w:lang w:val="fr-CH"/>
        </w:rPr>
        <w:t>corpus</w:t>
      </w:r>
      <w:r w:rsidR="002E7F4A" w:rsidRPr="00C9435E">
        <w:rPr>
          <w:rFonts w:cs="Times New Roman"/>
          <w:lang w:val="fr-CH"/>
        </w:rPr>
        <w:t xml:space="preserve"> en français</w:t>
      </w:r>
      <w:r w:rsidR="00293B12" w:rsidRPr="00C9435E">
        <w:rPr>
          <w:rFonts w:cs="Times New Roman"/>
          <w:lang w:val="fr-CH"/>
        </w:rPr>
        <w:t xml:space="preserve"> </w:t>
      </w:r>
      <w:r w:rsidR="002E7F4A" w:rsidRPr="00C9435E">
        <w:rPr>
          <w:rFonts w:cs="Times New Roman"/>
          <w:lang w:val="fr-CH"/>
        </w:rPr>
        <w:t xml:space="preserve">qui aborde ce thème </w:t>
      </w:r>
      <w:r w:rsidR="00293B12" w:rsidRPr="00C9435E">
        <w:rPr>
          <w:rFonts w:cs="Times New Roman"/>
          <w:lang w:val="fr-CH"/>
        </w:rPr>
        <w:t xml:space="preserve">(par ex. : un </w:t>
      </w:r>
      <w:r w:rsidR="002E7F4A" w:rsidRPr="00C9435E">
        <w:rPr>
          <w:rFonts w:cs="Times New Roman"/>
          <w:lang w:val="fr-CH"/>
        </w:rPr>
        <w:t xml:space="preserve">site Internet, un forum de discussion, </w:t>
      </w:r>
      <w:r w:rsidR="001C5631" w:rsidRPr="00C9435E">
        <w:rPr>
          <w:rFonts w:cs="Times New Roman"/>
          <w:lang w:val="fr-CH"/>
        </w:rPr>
        <w:t>des journaux</w:t>
      </w:r>
      <w:r w:rsidR="002E7F4A" w:rsidRPr="00C9435E">
        <w:rPr>
          <w:rFonts w:cs="Times New Roman"/>
          <w:lang w:val="fr-CH"/>
        </w:rPr>
        <w:t xml:space="preserve">, </w:t>
      </w:r>
      <w:r w:rsidR="001C5631" w:rsidRPr="00C9435E">
        <w:rPr>
          <w:rFonts w:cs="Times New Roman"/>
          <w:lang w:val="fr-CH"/>
        </w:rPr>
        <w:t>des</w:t>
      </w:r>
      <w:r w:rsidR="002E7F4A" w:rsidRPr="00C9435E">
        <w:rPr>
          <w:rFonts w:cs="Times New Roman"/>
          <w:lang w:val="fr-CH"/>
        </w:rPr>
        <w:t xml:space="preserve"> chansons, </w:t>
      </w:r>
      <w:r w:rsidR="001C5631" w:rsidRPr="00C9435E">
        <w:rPr>
          <w:rFonts w:cs="Times New Roman"/>
          <w:lang w:val="fr-CH"/>
        </w:rPr>
        <w:t xml:space="preserve">un livre, </w:t>
      </w:r>
      <w:r w:rsidR="002E7F4A" w:rsidRPr="00C9435E">
        <w:rPr>
          <w:rFonts w:cs="Times New Roman"/>
          <w:lang w:val="fr-CH"/>
        </w:rPr>
        <w:t>etc.).</w:t>
      </w:r>
    </w:p>
    <w:p w14:paraId="5F5B3BF8" w14:textId="276529F3" w:rsidR="002E7F4A" w:rsidRPr="00C9435E" w:rsidRDefault="002E7F4A" w:rsidP="00FE0EF6">
      <w:pPr>
        <w:spacing w:after="160" w:line="307" w:lineRule="auto"/>
        <w:rPr>
          <w:rFonts w:cs="Times New Roman"/>
          <w:lang w:val="fr-CH"/>
        </w:rPr>
      </w:pPr>
      <w:r w:rsidRPr="00C9435E">
        <w:rPr>
          <w:rFonts w:cs="Times New Roman"/>
          <w:lang w:val="fr-CH"/>
        </w:rPr>
        <w:t xml:space="preserve">Les étudiant·e·s s’assurent que le thème est pertinent par rapport au corpus choisi et </w:t>
      </w:r>
      <w:r w:rsidRPr="00C9435E">
        <w:rPr>
          <w:rFonts w:cs="Times New Roman"/>
          <w:i/>
          <w:iCs/>
          <w:lang w:val="fr-CH"/>
        </w:rPr>
        <w:t>vice-versa</w:t>
      </w:r>
      <w:r w:rsidRPr="00C9435E">
        <w:rPr>
          <w:rFonts w:cs="Times New Roman"/>
          <w:lang w:val="fr-CH"/>
        </w:rPr>
        <w:t xml:space="preserve">. </w:t>
      </w:r>
    </w:p>
    <w:p w14:paraId="4E328FEE" w14:textId="2BCA4791" w:rsidR="00976824" w:rsidRPr="00C9435E" w:rsidRDefault="00976824" w:rsidP="00FE0EF6">
      <w:pPr>
        <w:spacing w:after="160" w:line="307" w:lineRule="auto"/>
        <w:rPr>
          <w:rFonts w:cs="Times New Roman"/>
          <w:lang w:val="fr-CH"/>
        </w:rPr>
      </w:pPr>
      <w:r w:rsidRPr="00C9435E">
        <w:rPr>
          <w:rFonts w:cs="Times New Roman"/>
          <w:lang w:val="fr-CH"/>
        </w:rPr>
        <w:t xml:space="preserve">Les étudiant·e·s recueillent ensuite </w:t>
      </w:r>
      <w:r w:rsidRPr="00C9435E">
        <w:rPr>
          <w:rFonts w:cs="Times New Roman"/>
          <w:i/>
          <w:iCs/>
          <w:lang w:val="fr-CH"/>
        </w:rPr>
        <w:t>tous</w:t>
      </w:r>
      <w:r w:rsidRPr="00C9435E">
        <w:rPr>
          <w:rFonts w:cs="Times New Roman"/>
          <w:lang w:val="fr-CH"/>
        </w:rPr>
        <w:t xml:space="preserve"> les euphémismes présents dans leur corpus. Ils/elles notent également la présence éventuelle d’orthonymes ou de dysphémismes.</w:t>
      </w:r>
      <w:r w:rsidR="00FD2F66" w:rsidRPr="00C9435E">
        <w:rPr>
          <w:rFonts w:cs="Times New Roman"/>
          <w:lang w:val="fr-CH"/>
        </w:rPr>
        <w:t xml:space="preserve"> </w:t>
      </w:r>
    </w:p>
    <w:p w14:paraId="04C88085" w14:textId="1AD6D12C" w:rsidR="00976824" w:rsidRPr="00C9435E" w:rsidRDefault="00976824" w:rsidP="00FE0EF6">
      <w:pPr>
        <w:spacing w:after="160" w:line="307" w:lineRule="auto"/>
        <w:rPr>
          <w:rFonts w:cs="Times New Roman"/>
          <w:lang w:val="fr-CH"/>
        </w:rPr>
      </w:pPr>
      <w:r w:rsidRPr="00C9435E">
        <w:rPr>
          <w:rFonts w:cs="Times New Roman"/>
          <w:lang w:val="fr-CH"/>
        </w:rPr>
        <w:t xml:space="preserve">Ce recueil doit contenir </w:t>
      </w:r>
      <w:r w:rsidRPr="00C9435E">
        <w:rPr>
          <w:rFonts w:cs="Times New Roman"/>
          <w:u w:val="single"/>
          <w:lang w:val="fr-CH"/>
        </w:rPr>
        <w:t>au minimum</w:t>
      </w:r>
      <w:r w:rsidR="00F7649D" w:rsidRPr="00C9435E">
        <w:rPr>
          <w:rFonts w:cs="Times New Roman"/>
          <w:lang w:val="fr-CH"/>
        </w:rPr>
        <w:t xml:space="preserve"> </w:t>
      </w:r>
      <w:r w:rsidR="00D005F9">
        <w:rPr>
          <w:rFonts w:cs="Times New Roman"/>
          <w:lang w:val="fr-CH"/>
        </w:rPr>
        <w:t>4</w:t>
      </w:r>
      <w:r w:rsidR="00A2152E" w:rsidRPr="00C9435E">
        <w:rPr>
          <w:rFonts w:cs="Times New Roman"/>
          <w:lang w:val="fr-CH"/>
        </w:rPr>
        <w:t>0</w:t>
      </w:r>
      <w:r w:rsidRPr="00C9435E">
        <w:rPr>
          <w:rFonts w:cs="Times New Roman"/>
          <w:lang w:val="fr-CH"/>
        </w:rPr>
        <w:t xml:space="preserve"> exemples </w:t>
      </w:r>
      <w:r w:rsidR="00DF0D64" w:rsidRPr="00C9435E">
        <w:rPr>
          <w:rFonts w:cs="Times New Roman"/>
          <w:lang w:val="fr-CH"/>
        </w:rPr>
        <w:t>authentiques tirés du corpus (naturellement, il est possible que plusieurs exemples contiennent le même euphémisme)</w:t>
      </w:r>
      <w:r w:rsidRPr="00C9435E">
        <w:rPr>
          <w:rFonts w:cs="Times New Roman"/>
          <w:lang w:val="fr-CH"/>
        </w:rPr>
        <w:t>. Il devra figurer dans les annexes du travail de séminaire.</w:t>
      </w:r>
    </w:p>
    <w:p w14:paraId="44FA1545" w14:textId="29AE028E" w:rsidR="006B2128" w:rsidRPr="00C9435E" w:rsidRDefault="006B2128" w:rsidP="00FE0EF6">
      <w:pPr>
        <w:spacing w:after="160" w:line="307" w:lineRule="auto"/>
        <w:rPr>
          <w:rFonts w:cs="Times New Roman"/>
          <w:lang w:val="fr-CH"/>
        </w:rPr>
      </w:pPr>
      <w:r w:rsidRPr="00C9435E">
        <w:rPr>
          <w:rFonts w:cs="Times New Roman"/>
          <w:lang w:val="fr-CH"/>
        </w:rPr>
        <w:lastRenderedPageBreak/>
        <w:t xml:space="preserve">Les étudiant·e·s notent précisément comment ils/elles procèdent pour collecter les exemples, car ils/elles devront rendre compte </w:t>
      </w:r>
      <w:r w:rsidR="00712AA3" w:rsidRPr="00C9435E">
        <w:rPr>
          <w:rFonts w:cs="Times New Roman"/>
          <w:lang w:val="fr-CH"/>
        </w:rPr>
        <w:t>de la façon dont ils/elles ont procédé dans l</w:t>
      </w:r>
      <w:r w:rsidR="0049241B" w:rsidRPr="00C9435E">
        <w:rPr>
          <w:rFonts w:cs="Times New Roman"/>
          <w:lang w:val="fr-CH"/>
        </w:rPr>
        <w:t xml:space="preserve">e point </w:t>
      </w:r>
      <w:r w:rsidR="00712AA3" w:rsidRPr="00C9435E">
        <w:rPr>
          <w:rFonts w:cs="Times New Roman"/>
          <w:lang w:val="fr-CH"/>
        </w:rPr>
        <w:t>méthodologique</w:t>
      </w:r>
      <w:r w:rsidRPr="00C9435E">
        <w:rPr>
          <w:rFonts w:cs="Times New Roman"/>
          <w:lang w:val="fr-CH"/>
        </w:rPr>
        <w:t xml:space="preserve"> d</w:t>
      </w:r>
      <w:r w:rsidR="00712AA3" w:rsidRPr="00C9435E">
        <w:rPr>
          <w:rFonts w:cs="Times New Roman"/>
          <w:lang w:val="fr-CH"/>
        </w:rPr>
        <w:t>e leur</w:t>
      </w:r>
      <w:r w:rsidRPr="00C9435E">
        <w:rPr>
          <w:rFonts w:cs="Times New Roman"/>
          <w:lang w:val="fr-CH"/>
        </w:rPr>
        <w:t xml:space="preserve"> travail écrit.</w:t>
      </w:r>
    </w:p>
    <w:p w14:paraId="6D98D124" w14:textId="735974BD" w:rsidR="001B1EDA" w:rsidRPr="00C9435E" w:rsidRDefault="00F725C4" w:rsidP="00FE0EF6">
      <w:pPr>
        <w:spacing w:after="360" w:line="307" w:lineRule="auto"/>
        <w:rPr>
          <w:rFonts w:cs="Times New Roman"/>
          <w:lang w:val="fr-CH"/>
        </w:rPr>
      </w:pPr>
      <w:r w:rsidRPr="00C9435E">
        <w:rPr>
          <w:rFonts w:cs="Times New Roman"/>
          <w:lang w:val="fr-CH"/>
        </w:rPr>
        <w:t>Si le corpus choisi (par ex. :</w:t>
      </w:r>
      <w:r w:rsidR="001945B0" w:rsidRPr="00C9435E">
        <w:rPr>
          <w:rFonts w:cs="Times New Roman"/>
          <w:lang w:val="fr-CH"/>
        </w:rPr>
        <w:t xml:space="preserve"> le</w:t>
      </w:r>
      <w:r w:rsidRPr="00C9435E">
        <w:rPr>
          <w:rFonts w:cs="Times New Roman"/>
          <w:lang w:val="fr-CH"/>
        </w:rPr>
        <w:t xml:space="preserve"> site Internet</w:t>
      </w:r>
      <w:r w:rsidR="001945B0" w:rsidRPr="00C9435E">
        <w:rPr>
          <w:rFonts w:cs="Times New Roman"/>
          <w:lang w:val="fr-CH"/>
        </w:rPr>
        <w:t xml:space="preserve"> d’une entreprise de pompes funèbres</w:t>
      </w:r>
      <w:r w:rsidRPr="00C9435E">
        <w:rPr>
          <w:rFonts w:cs="Times New Roman"/>
          <w:lang w:val="fr-CH"/>
        </w:rPr>
        <w:t xml:space="preserve">) ne donne pas assez d’exemples, les étudiant·e·s </w:t>
      </w:r>
      <w:r w:rsidRPr="00842325">
        <w:rPr>
          <w:rFonts w:cs="Times New Roman"/>
          <w:i/>
          <w:iCs/>
          <w:lang w:val="fr-CH"/>
        </w:rPr>
        <w:t>doivent</w:t>
      </w:r>
      <w:r w:rsidRPr="00C9435E">
        <w:rPr>
          <w:rFonts w:cs="Times New Roman"/>
          <w:lang w:val="fr-CH"/>
        </w:rPr>
        <w:t xml:space="preserve"> le compléter (par ex. avec </w:t>
      </w:r>
      <w:r w:rsidR="001945B0" w:rsidRPr="00C9435E">
        <w:rPr>
          <w:rFonts w:cs="Times New Roman"/>
          <w:lang w:val="fr-CH"/>
        </w:rPr>
        <w:t>le site Internet d’une deuxième entreprise</w:t>
      </w:r>
      <w:r w:rsidRPr="00C9435E">
        <w:rPr>
          <w:rFonts w:cs="Times New Roman"/>
          <w:lang w:val="fr-CH"/>
        </w:rPr>
        <w:t xml:space="preserve"> </w:t>
      </w:r>
      <w:r w:rsidR="001945B0" w:rsidRPr="00C9435E">
        <w:rPr>
          <w:rFonts w:cs="Times New Roman"/>
          <w:lang w:val="fr-CH"/>
        </w:rPr>
        <w:t>de pompes funèbres</w:t>
      </w:r>
      <w:r w:rsidRPr="00C9435E">
        <w:rPr>
          <w:rFonts w:cs="Times New Roman"/>
          <w:lang w:val="fr-CH"/>
        </w:rPr>
        <w:t>)</w:t>
      </w:r>
      <w:r w:rsidR="008E60E2" w:rsidRPr="00C9435E">
        <w:rPr>
          <w:rFonts w:cs="Times New Roman"/>
          <w:lang w:val="fr-CH"/>
        </w:rPr>
        <w:t xml:space="preserve">. </w:t>
      </w:r>
      <w:r w:rsidRPr="00C9435E">
        <w:rPr>
          <w:rFonts w:cs="Times New Roman"/>
          <w:lang w:val="fr-CH"/>
        </w:rPr>
        <w:t>Si le corpus choisi (par ex. : un</w:t>
      </w:r>
      <w:r w:rsidR="00D21711" w:rsidRPr="00C9435E">
        <w:rPr>
          <w:rFonts w:cs="Times New Roman"/>
          <w:lang w:val="fr-CH"/>
        </w:rPr>
        <w:t xml:space="preserve"> forum de discussion</w:t>
      </w:r>
      <w:r w:rsidRPr="00C9435E">
        <w:rPr>
          <w:rFonts w:cs="Times New Roman"/>
          <w:lang w:val="fr-CH"/>
        </w:rPr>
        <w:t xml:space="preserve">) donne trop d’exemples, les étudiant·e·s </w:t>
      </w:r>
      <w:r w:rsidRPr="00842325">
        <w:rPr>
          <w:rFonts w:cs="Times New Roman"/>
          <w:i/>
          <w:iCs/>
          <w:lang w:val="fr-CH"/>
        </w:rPr>
        <w:t>peuvent</w:t>
      </w:r>
      <w:r w:rsidRPr="00C9435E">
        <w:rPr>
          <w:rFonts w:cs="Times New Roman"/>
          <w:lang w:val="fr-CH"/>
        </w:rPr>
        <w:t xml:space="preserve"> le restreindre (par ex. </w:t>
      </w:r>
      <w:r w:rsidR="00EA24DD" w:rsidRPr="00C9435E">
        <w:rPr>
          <w:rFonts w:cs="Times New Roman"/>
          <w:lang w:val="fr-CH"/>
        </w:rPr>
        <w:t>en choisissant</w:t>
      </w:r>
      <w:r w:rsidRPr="00C9435E">
        <w:rPr>
          <w:rFonts w:cs="Times New Roman"/>
          <w:lang w:val="fr-CH"/>
        </w:rPr>
        <w:t xml:space="preserve"> un</w:t>
      </w:r>
      <w:r w:rsidR="00D21711" w:rsidRPr="00C9435E">
        <w:rPr>
          <w:rFonts w:cs="Times New Roman"/>
          <w:lang w:val="fr-CH"/>
        </w:rPr>
        <w:t>e ou plusieurs rubriques de ce forum</w:t>
      </w:r>
      <w:r w:rsidRPr="00C9435E">
        <w:rPr>
          <w:rFonts w:cs="Times New Roman"/>
          <w:lang w:val="fr-CH"/>
        </w:rPr>
        <w:t>).</w:t>
      </w:r>
    </w:p>
    <w:p w14:paraId="06554108" w14:textId="4DD73558" w:rsidR="00C73020" w:rsidRPr="00E85B31" w:rsidRDefault="003134D9" w:rsidP="00FE0EF6">
      <w:pPr>
        <w:spacing w:after="160" w:line="307" w:lineRule="auto"/>
        <w:rPr>
          <w:rFonts w:cs="Times New Roman"/>
          <w:b/>
          <w:bCs/>
          <w:sz w:val="24"/>
          <w:szCs w:val="24"/>
          <w:lang w:val="fr-CH"/>
        </w:rPr>
      </w:pPr>
      <w:r>
        <w:rPr>
          <w:rFonts w:cs="Times New Roman"/>
          <w:b/>
          <w:bCs/>
          <w:sz w:val="24"/>
          <w:szCs w:val="24"/>
          <w:lang w:val="fr-CH"/>
        </w:rPr>
        <w:t xml:space="preserve">4. </w:t>
      </w:r>
      <w:r w:rsidR="00900792">
        <w:rPr>
          <w:rFonts w:cs="Times New Roman"/>
          <w:b/>
          <w:bCs/>
          <w:sz w:val="24"/>
          <w:szCs w:val="24"/>
          <w:lang w:val="fr-CH"/>
        </w:rPr>
        <w:t>Durée</w:t>
      </w:r>
      <w:r w:rsidR="004A3EA0" w:rsidRPr="00E85B31">
        <w:rPr>
          <w:rFonts w:cs="Times New Roman"/>
          <w:b/>
          <w:bCs/>
          <w:sz w:val="24"/>
          <w:szCs w:val="24"/>
          <w:lang w:val="fr-CH"/>
        </w:rPr>
        <w:t xml:space="preserve"> des e</w:t>
      </w:r>
      <w:r w:rsidR="00B37F0F" w:rsidRPr="00E85B31">
        <w:rPr>
          <w:rFonts w:cs="Times New Roman"/>
          <w:b/>
          <w:bCs/>
          <w:sz w:val="24"/>
          <w:szCs w:val="24"/>
          <w:lang w:val="fr-CH"/>
        </w:rPr>
        <w:t>xposé</w:t>
      </w:r>
      <w:r w:rsidR="00D74DDC" w:rsidRPr="00E85B31">
        <w:rPr>
          <w:rFonts w:cs="Times New Roman"/>
          <w:b/>
          <w:bCs/>
          <w:sz w:val="24"/>
          <w:szCs w:val="24"/>
          <w:lang w:val="fr-CH"/>
        </w:rPr>
        <w:t>s</w:t>
      </w:r>
    </w:p>
    <w:p w14:paraId="092B132A" w14:textId="662A9683" w:rsidR="00A84C18" w:rsidRPr="00C9435E" w:rsidRDefault="00A00A3B" w:rsidP="00FE0EF6">
      <w:pPr>
        <w:spacing w:after="360" w:line="307" w:lineRule="auto"/>
        <w:rPr>
          <w:rFonts w:cs="Times New Roman"/>
          <w:lang w:val="fr-CH"/>
        </w:rPr>
      </w:pPr>
      <w:r w:rsidRPr="00C9435E">
        <w:rPr>
          <w:rFonts w:cs="Times New Roman"/>
          <w:lang w:val="fr-CH"/>
        </w:rPr>
        <w:t xml:space="preserve">Les exposés </w:t>
      </w:r>
      <w:r w:rsidR="00A84C18" w:rsidRPr="00C9435E">
        <w:rPr>
          <w:rFonts w:cs="Times New Roman"/>
          <w:lang w:val="fr-CH"/>
        </w:rPr>
        <w:t xml:space="preserve">durent </w:t>
      </w:r>
      <w:r w:rsidR="00220E58" w:rsidRPr="00C9435E">
        <w:rPr>
          <w:rFonts w:cs="Times New Roman"/>
          <w:b/>
          <w:bCs/>
          <w:lang w:val="fr-CH"/>
        </w:rPr>
        <w:t>1</w:t>
      </w:r>
      <w:r w:rsidR="00D21711" w:rsidRPr="00C9435E">
        <w:rPr>
          <w:rFonts w:cs="Times New Roman"/>
          <w:b/>
          <w:bCs/>
          <w:lang w:val="fr-CH"/>
        </w:rPr>
        <w:t>0</w:t>
      </w:r>
      <w:r w:rsidR="00220E58" w:rsidRPr="00C9435E">
        <w:rPr>
          <w:rFonts w:cs="Times New Roman"/>
          <w:b/>
          <w:bCs/>
          <w:lang w:val="fr-CH"/>
        </w:rPr>
        <w:t xml:space="preserve"> minutes</w:t>
      </w:r>
      <w:r w:rsidR="00A84C18" w:rsidRPr="00C9435E">
        <w:rPr>
          <w:rFonts w:cs="Times New Roman"/>
          <w:lang w:val="fr-CH"/>
        </w:rPr>
        <w:t>. Ils sont ensuite suivis d</w:t>
      </w:r>
      <w:r w:rsidR="00733BBA" w:rsidRPr="00C9435E">
        <w:rPr>
          <w:rFonts w:cs="Times New Roman"/>
          <w:lang w:val="fr-CH"/>
        </w:rPr>
        <w:t>’env.</w:t>
      </w:r>
      <w:r w:rsidR="001C7283" w:rsidRPr="00C9435E">
        <w:rPr>
          <w:rFonts w:cs="Times New Roman"/>
          <w:lang w:val="fr-CH"/>
        </w:rPr>
        <w:t> </w:t>
      </w:r>
      <w:r w:rsidR="00A84C18" w:rsidRPr="00C9435E">
        <w:rPr>
          <w:rFonts w:cs="Times New Roman"/>
          <w:b/>
          <w:bCs/>
          <w:lang w:val="fr-CH"/>
        </w:rPr>
        <w:t>5</w:t>
      </w:r>
      <w:r w:rsidR="00220E58" w:rsidRPr="00C9435E">
        <w:rPr>
          <w:rFonts w:cs="Times New Roman"/>
          <w:b/>
          <w:bCs/>
          <w:lang w:val="fr-CH"/>
        </w:rPr>
        <w:t> </w:t>
      </w:r>
      <w:r w:rsidR="00A84C18" w:rsidRPr="00C9435E">
        <w:rPr>
          <w:rFonts w:cs="Times New Roman"/>
          <w:b/>
          <w:bCs/>
          <w:lang w:val="fr-CH"/>
        </w:rPr>
        <w:t xml:space="preserve">minutes </w:t>
      </w:r>
      <w:r w:rsidR="00A84C18" w:rsidRPr="00C9435E">
        <w:rPr>
          <w:rFonts w:cs="Times New Roman"/>
          <w:lang w:val="fr-CH"/>
        </w:rPr>
        <w:t xml:space="preserve">de </w:t>
      </w:r>
      <w:r w:rsidRPr="00C9435E">
        <w:rPr>
          <w:rFonts w:cs="Times New Roman"/>
          <w:lang w:val="fr-CH"/>
        </w:rPr>
        <w:t>questions-</w:t>
      </w:r>
      <w:r w:rsidR="00A84C18" w:rsidRPr="00C9435E">
        <w:rPr>
          <w:rFonts w:cs="Times New Roman"/>
          <w:lang w:val="fr-CH"/>
        </w:rPr>
        <w:t>discussion.</w:t>
      </w:r>
    </w:p>
    <w:p w14:paraId="7E07A24B" w14:textId="41AAC3F7" w:rsidR="00900792" w:rsidRPr="00E85B31" w:rsidRDefault="003134D9" w:rsidP="00FE0EF6">
      <w:pPr>
        <w:spacing w:after="160" w:line="307" w:lineRule="auto"/>
        <w:rPr>
          <w:rFonts w:cs="Times New Roman"/>
          <w:b/>
          <w:bCs/>
          <w:sz w:val="24"/>
          <w:szCs w:val="24"/>
          <w:lang w:val="fr-CH"/>
        </w:rPr>
      </w:pPr>
      <w:r>
        <w:rPr>
          <w:rFonts w:cs="Times New Roman"/>
          <w:b/>
          <w:bCs/>
          <w:sz w:val="24"/>
          <w:szCs w:val="24"/>
          <w:lang w:val="fr-CH"/>
        </w:rPr>
        <w:t xml:space="preserve">5. </w:t>
      </w:r>
      <w:r w:rsidR="00900792">
        <w:rPr>
          <w:rFonts w:cs="Times New Roman"/>
          <w:b/>
          <w:bCs/>
          <w:sz w:val="24"/>
          <w:szCs w:val="24"/>
          <w:lang w:val="fr-CH"/>
        </w:rPr>
        <w:t>Structure</w:t>
      </w:r>
      <w:r w:rsidR="00900792" w:rsidRPr="00E85B31">
        <w:rPr>
          <w:rFonts w:cs="Times New Roman"/>
          <w:b/>
          <w:bCs/>
          <w:sz w:val="24"/>
          <w:szCs w:val="24"/>
          <w:lang w:val="fr-CH"/>
        </w:rPr>
        <w:t xml:space="preserve"> des exposés</w:t>
      </w:r>
    </w:p>
    <w:p w14:paraId="15C56E12" w14:textId="3CB5716A" w:rsidR="00B37F0F" w:rsidRPr="00C9435E" w:rsidRDefault="00A84C18" w:rsidP="00FE0EF6">
      <w:pPr>
        <w:spacing w:after="160" w:line="307" w:lineRule="auto"/>
        <w:rPr>
          <w:rFonts w:cs="Times New Roman"/>
          <w:lang w:val="fr-CH"/>
        </w:rPr>
      </w:pPr>
      <w:r w:rsidRPr="00C9435E">
        <w:rPr>
          <w:rFonts w:cs="Times New Roman"/>
          <w:lang w:val="fr-CH"/>
        </w:rPr>
        <w:t xml:space="preserve">Les exposés commencent par une introduction, durant laquelle les étudiant·e·s présentent le </w:t>
      </w:r>
      <w:r w:rsidRPr="00C9435E">
        <w:rPr>
          <w:rFonts w:cs="Times New Roman"/>
          <w:b/>
          <w:bCs/>
          <w:lang w:val="fr-CH"/>
        </w:rPr>
        <w:t>sujet</w:t>
      </w:r>
      <w:r w:rsidR="00E05554" w:rsidRPr="00C9435E">
        <w:rPr>
          <w:rFonts w:cs="Times New Roman"/>
          <w:lang w:val="fr-CH"/>
        </w:rPr>
        <w:t xml:space="preserve"> </w:t>
      </w:r>
      <w:r w:rsidR="001106C2" w:rsidRPr="00C9435E">
        <w:rPr>
          <w:rFonts w:cs="Times New Roman"/>
          <w:lang w:val="fr-CH"/>
        </w:rPr>
        <w:t xml:space="preserve">de leur exposé </w:t>
      </w:r>
      <w:r w:rsidR="009C3F8E" w:rsidRPr="00C9435E">
        <w:rPr>
          <w:rFonts w:cs="Times New Roman"/>
          <w:lang w:val="fr-CH"/>
        </w:rPr>
        <w:t>(thème et corpus) e</w:t>
      </w:r>
      <w:r w:rsidR="00A00A3B" w:rsidRPr="00C9435E">
        <w:rPr>
          <w:rFonts w:cs="Times New Roman"/>
          <w:lang w:val="fr-CH"/>
        </w:rPr>
        <w:t>t</w:t>
      </w:r>
      <w:r w:rsidR="00202411" w:rsidRPr="00C9435E">
        <w:rPr>
          <w:rFonts w:cs="Times New Roman"/>
          <w:lang w:val="fr-CH"/>
        </w:rPr>
        <w:t xml:space="preserve"> dans laquelle ils</w:t>
      </w:r>
      <w:r w:rsidR="00A00A3B" w:rsidRPr="00C9435E">
        <w:rPr>
          <w:rFonts w:cs="Times New Roman"/>
          <w:lang w:val="fr-CH"/>
        </w:rPr>
        <w:t xml:space="preserve"> annoncent le </w:t>
      </w:r>
      <w:r w:rsidR="00A00A3B" w:rsidRPr="00C9435E">
        <w:rPr>
          <w:rFonts w:cs="Times New Roman"/>
          <w:b/>
          <w:bCs/>
          <w:lang w:val="fr-CH"/>
        </w:rPr>
        <w:t>plan</w:t>
      </w:r>
      <w:r w:rsidR="00A00A3B" w:rsidRPr="00C9435E">
        <w:rPr>
          <w:rFonts w:cs="Times New Roman"/>
          <w:lang w:val="fr-CH"/>
        </w:rPr>
        <w:t xml:space="preserve"> de la</w:t>
      </w:r>
      <w:r w:rsidR="006B5253" w:rsidRPr="00C9435E">
        <w:rPr>
          <w:rFonts w:cs="Times New Roman"/>
          <w:lang w:val="fr-CH"/>
        </w:rPr>
        <w:t xml:space="preserve"> présentation.</w:t>
      </w:r>
    </w:p>
    <w:p w14:paraId="7D223062" w14:textId="5FBC6D2E" w:rsidR="00654B9D" w:rsidRPr="00C9435E" w:rsidRDefault="00654B9D" w:rsidP="00FE0EF6">
      <w:pPr>
        <w:spacing w:after="160" w:line="307" w:lineRule="auto"/>
        <w:rPr>
          <w:rFonts w:cs="Times New Roman"/>
          <w:lang w:val="fr-CH"/>
        </w:rPr>
      </w:pPr>
      <w:r w:rsidRPr="00C9435E">
        <w:rPr>
          <w:rFonts w:cs="Times New Roman"/>
          <w:lang w:val="fr-CH"/>
        </w:rPr>
        <w:t xml:space="preserve">Au début de l’exposé, les étudiant·e·s présentent leur </w:t>
      </w:r>
      <w:r w:rsidRPr="00C9435E">
        <w:rPr>
          <w:rFonts w:cs="Times New Roman"/>
          <w:b/>
          <w:bCs/>
          <w:lang w:val="fr-CH"/>
        </w:rPr>
        <w:t>corpus</w:t>
      </w:r>
      <w:r w:rsidRPr="00C9435E">
        <w:rPr>
          <w:rFonts w:cs="Times New Roman"/>
          <w:lang w:val="fr-CH"/>
        </w:rPr>
        <w:t xml:space="preserve">. Ils/elles montrent notamment les enjeux liés à </w:t>
      </w:r>
      <w:r w:rsidR="003F125A" w:rsidRPr="00C9435E">
        <w:rPr>
          <w:rFonts w:cs="Times New Roman"/>
          <w:lang w:val="fr-CH"/>
        </w:rPr>
        <w:t>ce</w:t>
      </w:r>
      <w:r w:rsidRPr="00C9435E">
        <w:rPr>
          <w:rFonts w:cs="Times New Roman"/>
          <w:lang w:val="fr-CH"/>
        </w:rPr>
        <w:t xml:space="preserve"> corpus. </w:t>
      </w:r>
      <w:r w:rsidR="0064795A">
        <w:rPr>
          <w:rFonts w:cs="Times New Roman"/>
          <w:lang w:val="fr-CH"/>
        </w:rPr>
        <w:t>Les questions de départ sont :</w:t>
      </w:r>
      <w:r w:rsidRPr="00C9435E">
        <w:rPr>
          <w:rFonts w:cs="Times New Roman"/>
          <w:lang w:val="fr-CH"/>
        </w:rPr>
        <w:t xml:space="preserve"> </w:t>
      </w:r>
      <w:r w:rsidRPr="0064795A">
        <w:rPr>
          <w:rFonts w:cs="Times New Roman"/>
          <w:lang w:val="fr-CH"/>
        </w:rPr>
        <w:t>qui parle à qui et dans quel but ?</w:t>
      </w:r>
      <w:r w:rsidRPr="00C9435E">
        <w:rPr>
          <w:rFonts w:cs="Times New Roman"/>
          <w:lang w:val="fr-CH"/>
        </w:rPr>
        <w:t xml:space="preserve"> Pourquoi peut-on s’attendre à rencontrer des euphémismes dans ce corpus ? Peut-on également s’attendre à rencontrer des orthonymes (voire des dysphémismes) ?</w:t>
      </w:r>
    </w:p>
    <w:p w14:paraId="23A709ED" w14:textId="5CB7EB22" w:rsidR="00654B9D" w:rsidRPr="00C9435E" w:rsidRDefault="00654B9D" w:rsidP="00FE0EF6">
      <w:pPr>
        <w:spacing w:after="160" w:line="307" w:lineRule="auto"/>
        <w:rPr>
          <w:rFonts w:cs="Times New Roman"/>
          <w:i/>
          <w:iCs/>
          <w:lang w:val="fr-CH"/>
        </w:rPr>
      </w:pPr>
      <w:r w:rsidRPr="00C9435E">
        <w:rPr>
          <w:rFonts w:cs="Times New Roman"/>
          <w:i/>
          <w:iCs/>
          <w:lang w:val="fr-CH"/>
        </w:rPr>
        <w:t>Par exemple, les enjeux ne seront pas du tout les mêmes pour une entreprise de pompes funèbres qui cherche à vendre des produits et des services à des client·e·s en deuil, pour des publicitaires qui cherchent à vendre des crèmes anti-rides, pour un·e internaute qui discute (anonymement) de sexualité sur un forum de discussion ou pour un·e chanteur·euse</w:t>
      </w:r>
      <w:r w:rsidR="008A3B13" w:rsidRPr="00C9435E">
        <w:rPr>
          <w:rFonts w:cs="Times New Roman"/>
          <w:i/>
          <w:iCs/>
          <w:lang w:val="fr-CH"/>
        </w:rPr>
        <w:t xml:space="preserve"> ou un·e écrivain·e</w:t>
      </w:r>
      <w:r w:rsidRPr="00C9435E">
        <w:rPr>
          <w:rFonts w:cs="Times New Roman"/>
          <w:i/>
          <w:iCs/>
          <w:lang w:val="fr-CH"/>
        </w:rPr>
        <w:t xml:space="preserve"> qui aborde (librement) une thématique considérée comme tabou dans la société.</w:t>
      </w:r>
    </w:p>
    <w:p w14:paraId="75D61C42" w14:textId="1DE794FE" w:rsidR="00503C7B" w:rsidRPr="00C9435E" w:rsidRDefault="00503C7B" w:rsidP="00FE0EF6">
      <w:pPr>
        <w:spacing w:after="160" w:line="307" w:lineRule="auto"/>
        <w:rPr>
          <w:rFonts w:cs="Times New Roman"/>
          <w:lang w:val="fr-CH"/>
        </w:rPr>
      </w:pPr>
      <w:r w:rsidRPr="00C9435E">
        <w:rPr>
          <w:rFonts w:cs="Times New Roman"/>
          <w:lang w:val="fr-CH"/>
        </w:rPr>
        <w:t xml:space="preserve">Si certains </w:t>
      </w:r>
      <w:r w:rsidRPr="00C9435E">
        <w:rPr>
          <w:rFonts w:cs="Times New Roman"/>
          <w:b/>
          <w:bCs/>
          <w:lang w:val="fr-CH"/>
        </w:rPr>
        <w:t>concepts</w:t>
      </w:r>
      <w:r w:rsidRPr="00C9435E">
        <w:rPr>
          <w:rFonts w:cs="Times New Roman"/>
          <w:lang w:val="fr-CH"/>
        </w:rPr>
        <w:t xml:space="preserve"> sont particulièrement importants pour l’exposé (parce qu’ils sont au cœur du propos) et que leur définition pourrait de pas être connue du reste de la classe, les étudiant·e·s les définissent, de manière précise, </w:t>
      </w:r>
      <w:r w:rsidR="00654B9D" w:rsidRPr="00C9435E">
        <w:rPr>
          <w:rFonts w:cs="Times New Roman"/>
          <w:lang w:val="fr-CH"/>
        </w:rPr>
        <w:t>soit dans</w:t>
      </w:r>
      <w:r w:rsidRPr="00C9435E">
        <w:rPr>
          <w:rFonts w:cs="Times New Roman"/>
          <w:lang w:val="fr-CH"/>
        </w:rPr>
        <w:t xml:space="preserve"> l’introduction</w:t>
      </w:r>
      <w:r w:rsidR="00654B9D" w:rsidRPr="00C9435E">
        <w:rPr>
          <w:rFonts w:cs="Times New Roman"/>
          <w:lang w:val="fr-CH"/>
        </w:rPr>
        <w:t>, soit dans la suite de l’exposé.</w:t>
      </w:r>
    </w:p>
    <w:p w14:paraId="5450665A" w14:textId="78B22482" w:rsidR="002D3A98" w:rsidRPr="00C9435E" w:rsidRDefault="003F125A" w:rsidP="00FE0EF6">
      <w:pPr>
        <w:spacing w:after="160" w:line="307" w:lineRule="auto"/>
        <w:rPr>
          <w:rFonts w:cs="Times New Roman"/>
          <w:lang w:val="fr-CH"/>
        </w:rPr>
      </w:pPr>
      <w:r w:rsidRPr="00C9435E">
        <w:rPr>
          <w:rFonts w:cs="Times New Roman"/>
          <w:lang w:val="fr-CH"/>
        </w:rPr>
        <w:t>Avant de commencer les analyses, l</w:t>
      </w:r>
      <w:r w:rsidR="002A75AF" w:rsidRPr="00C9435E">
        <w:rPr>
          <w:rFonts w:cs="Times New Roman"/>
          <w:lang w:val="fr-CH"/>
        </w:rPr>
        <w:t xml:space="preserve">es étudiant·e·s donnent </w:t>
      </w:r>
      <w:r w:rsidR="003637A6" w:rsidRPr="00C9435E">
        <w:rPr>
          <w:rFonts w:cs="Times New Roman"/>
          <w:lang w:val="fr-CH"/>
        </w:rPr>
        <w:t>(r</w:t>
      </w:r>
      <w:r w:rsidR="001026B8" w:rsidRPr="00C9435E">
        <w:rPr>
          <w:rFonts w:cs="Times New Roman"/>
          <w:lang w:val="fr-CH"/>
        </w:rPr>
        <w:t>apidement</w:t>
      </w:r>
      <w:r w:rsidR="003637A6" w:rsidRPr="00C9435E">
        <w:rPr>
          <w:rFonts w:cs="Times New Roman"/>
          <w:lang w:val="fr-CH"/>
        </w:rPr>
        <w:t>)</w:t>
      </w:r>
      <w:r w:rsidR="001026B8" w:rsidRPr="00C9435E">
        <w:rPr>
          <w:rFonts w:cs="Times New Roman"/>
          <w:lang w:val="fr-CH"/>
        </w:rPr>
        <w:t xml:space="preserve"> </w:t>
      </w:r>
      <w:r w:rsidR="002A75AF" w:rsidRPr="00C9435E">
        <w:rPr>
          <w:rFonts w:cs="Times New Roman"/>
          <w:lang w:val="fr-CH"/>
        </w:rPr>
        <w:t xml:space="preserve">la liste des </w:t>
      </w:r>
      <w:r w:rsidR="002A75AF" w:rsidRPr="00C9435E">
        <w:rPr>
          <w:rFonts w:cs="Times New Roman"/>
          <w:b/>
          <w:bCs/>
          <w:lang w:val="fr-CH"/>
        </w:rPr>
        <w:t>termes orthonymes</w:t>
      </w:r>
      <w:r w:rsidR="002A75AF" w:rsidRPr="00C9435E">
        <w:rPr>
          <w:rFonts w:cs="Times New Roman"/>
          <w:lang w:val="fr-CH"/>
        </w:rPr>
        <w:t xml:space="preserve"> qui </w:t>
      </w:r>
      <w:r w:rsidR="001026B8" w:rsidRPr="00C9435E">
        <w:rPr>
          <w:rFonts w:cs="Times New Roman"/>
          <w:lang w:val="fr-CH"/>
        </w:rPr>
        <w:t xml:space="preserve">leur </w:t>
      </w:r>
      <w:r w:rsidR="003637A6" w:rsidRPr="00C9435E">
        <w:rPr>
          <w:rFonts w:cs="Times New Roman"/>
          <w:lang w:val="fr-CH"/>
        </w:rPr>
        <w:t>ont servi</w:t>
      </w:r>
      <w:r w:rsidR="001026B8" w:rsidRPr="00C9435E">
        <w:rPr>
          <w:rFonts w:cs="Times New Roman"/>
          <w:lang w:val="fr-CH"/>
        </w:rPr>
        <w:t xml:space="preserve"> de « point</w:t>
      </w:r>
      <w:r w:rsidR="00CD6CA6" w:rsidRPr="00C9435E">
        <w:rPr>
          <w:rFonts w:cs="Times New Roman"/>
          <w:lang w:val="fr-CH"/>
        </w:rPr>
        <w:t>s</w:t>
      </w:r>
      <w:r w:rsidR="001026B8" w:rsidRPr="00C9435E">
        <w:rPr>
          <w:rFonts w:cs="Times New Roman"/>
          <w:lang w:val="fr-CH"/>
        </w:rPr>
        <w:t xml:space="preserve"> de repère » pour la recherche des euphémismes</w:t>
      </w:r>
      <w:r w:rsidR="002D3A98" w:rsidRPr="00C9435E">
        <w:rPr>
          <w:rFonts w:cs="Times New Roman"/>
          <w:lang w:val="fr-CH"/>
        </w:rPr>
        <w:t>.</w:t>
      </w:r>
    </w:p>
    <w:p w14:paraId="4FB76E8D" w14:textId="2A565E36" w:rsidR="002A75AF" w:rsidRPr="00C9435E" w:rsidRDefault="002D3A98" w:rsidP="00FE0EF6">
      <w:pPr>
        <w:spacing w:after="160" w:line="307" w:lineRule="auto"/>
        <w:rPr>
          <w:rFonts w:cs="Times New Roman"/>
          <w:lang w:val="fr-CH"/>
        </w:rPr>
      </w:pPr>
      <w:r w:rsidRPr="00C9435E">
        <w:rPr>
          <w:rFonts w:cs="Times New Roman"/>
          <w:i/>
          <w:iCs/>
          <w:lang w:val="fr-CH"/>
        </w:rPr>
        <w:t>Par exemple, si mon thème est la mort, il est indispensable que je commence par lister les orthonymes en jeu</w:t>
      </w:r>
      <w:r w:rsidR="001026B8" w:rsidRPr="00C9435E">
        <w:rPr>
          <w:rFonts w:cs="Times New Roman"/>
          <w:lang w:val="fr-CH"/>
        </w:rPr>
        <w:t xml:space="preserve"> </w:t>
      </w:r>
      <w:r w:rsidR="001026B8" w:rsidRPr="00C9435E">
        <w:rPr>
          <w:rFonts w:cs="Times New Roman"/>
          <w:i/>
          <w:iCs/>
          <w:lang w:val="fr-CH"/>
        </w:rPr>
        <w:t>(ex. :</w:t>
      </w:r>
      <w:r w:rsidR="00570F40" w:rsidRPr="00C9435E">
        <w:rPr>
          <w:rFonts w:cs="Times New Roman"/>
          <w:i/>
          <w:iCs/>
          <w:lang w:val="fr-CH"/>
        </w:rPr>
        <w:t> </w:t>
      </w:r>
      <w:r w:rsidR="001026B8" w:rsidRPr="00C9435E">
        <w:rPr>
          <w:rFonts w:cs="Times New Roman"/>
          <w:i/>
          <w:iCs/>
          <w:lang w:val="fr-CH"/>
        </w:rPr>
        <w:t>« mort », « mourir », « cercueil »,</w:t>
      </w:r>
      <w:r w:rsidR="00D55D95" w:rsidRPr="00C9435E">
        <w:rPr>
          <w:rFonts w:cs="Times New Roman"/>
          <w:i/>
          <w:iCs/>
          <w:lang w:val="fr-CH"/>
        </w:rPr>
        <w:t xml:space="preserve"> </w:t>
      </w:r>
      <w:r w:rsidR="00CD6CA6" w:rsidRPr="00C9435E">
        <w:rPr>
          <w:rFonts w:cs="Times New Roman"/>
          <w:i/>
          <w:iCs/>
          <w:lang w:val="fr-CH"/>
        </w:rPr>
        <w:t>« enterrement », etc.)</w:t>
      </w:r>
      <w:r w:rsidRPr="00C9435E">
        <w:rPr>
          <w:rFonts w:cs="Times New Roman"/>
          <w:i/>
          <w:iCs/>
          <w:lang w:val="fr-CH"/>
        </w:rPr>
        <w:t xml:space="preserve">, car sans cela il me sera impossible de repérer les euphémismes et de déterminer quels sont les procédés euphémisants en jeu. </w:t>
      </w:r>
    </w:p>
    <w:p w14:paraId="5660A63F" w14:textId="48CD3C03" w:rsidR="00CD6CA6" w:rsidRPr="00C9435E" w:rsidRDefault="009276DB" w:rsidP="00FE0EF6">
      <w:pPr>
        <w:spacing w:after="160" w:line="307" w:lineRule="auto"/>
        <w:rPr>
          <w:rFonts w:cs="Times New Roman"/>
          <w:lang w:val="fr-CH"/>
        </w:rPr>
      </w:pPr>
      <w:r w:rsidRPr="00C9435E">
        <w:rPr>
          <w:rFonts w:cs="Times New Roman"/>
          <w:lang w:val="fr-CH"/>
        </w:rPr>
        <w:t xml:space="preserve">Puis, les étudiant·e·s </w:t>
      </w:r>
      <w:r w:rsidRPr="00C9435E">
        <w:rPr>
          <w:rFonts w:cs="Times New Roman"/>
          <w:b/>
          <w:bCs/>
          <w:lang w:val="fr-CH"/>
        </w:rPr>
        <w:t>analysent une sélection d’euphémismes</w:t>
      </w:r>
      <w:r w:rsidRPr="00C9435E">
        <w:rPr>
          <w:rFonts w:cs="Times New Roman"/>
          <w:lang w:val="fr-CH"/>
        </w:rPr>
        <w:t xml:space="preserve"> tirés de leur corpus. Les euphémismes choisis doivent </w:t>
      </w:r>
      <w:r w:rsidR="00515C7D" w:rsidRPr="00C9435E">
        <w:rPr>
          <w:rFonts w:cs="Times New Roman"/>
          <w:lang w:val="fr-CH"/>
        </w:rPr>
        <w:t>être représentatifs du corpus dans son ensemble et doivent faire appel à des procédés différents.</w:t>
      </w:r>
    </w:p>
    <w:p w14:paraId="599AE132" w14:textId="55C5B52A" w:rsidR="00515C7D" w:rsidRPr="00C9435E" w:rsidRDefault="00515C7D" w:rsidP="00FE0EF6">
      <w:pPr>
        <w:spacing w:after="160" w:line="307" w:lineRule="auto"/>
        <w:rPr>
          <w:rFonts w:cs="Times New Roman"/>
          <w:i/>
          <w:iCs/>
          <w:lang w:val="fr-CH"/>
        </w:rPr>
      </w:pPr>
      <w:r w:rsidRPr="00C9435E">
        <w:rPr>
          <w:rFonts w:cs="Times New Roman"/>
          <w:i/>
          <w:iCs/>
          <w:lang w:val="fr-CH"/>
        </w:rPr>
        <w:t xml:space="preserve">Par exemple, </w:t>
      </w:r>
      <w:r w:rsidR="00FC7D47" w:rsidRPr="00C9435E">
        <w:rPr>
          <w:rFonts w:cs="Times New Roman"/>
          <w:i/>
          <w:iCs/>
          <w:lang w:val="fr-CH"/>
        </w:rPr>
        <w:t>si mon thème est la sexualité, je commence par repérer les différents procédés euphémisants en jeu dans mon corpus (métaphores, métonymies, hyperonymes,</w:t>
      </w:r>
      <w:r w:rsidR="00B11529" w:rsidRPr="00C9435E">
        <w:rPr>
          <w:rFonts w:cs="Times New Roman"/>
          <w:i/>
          <w:iCs/>
          <w:lang w:val="fr-CH"/>
        </w:rPr>
        <w:t xml:space="preserve"> périphrases, pronoms vagues,</w:t>
      </w:r>
      <w:r w:rsidR="00FC7D47" w:rsidRPr="00C9435E">
        <w:rPr>
          <w:rFonts w:cs="Times New Roman"/>
          <w:i/>
          <w:iCs/>
          <w:lang w:val="fr-CH"/>
        </w:rPr>
        <w:t xml:space="preserve"> etc.) </w:t>
      </w:r>
      <w:r w:rsidR="00707B31" w:rsidRPr="00C9435E">
        <w:rPr>
          <w:rFonts w:cs="Times New Roman"/>
          <w:i/>
          <w:iCs/>
          <w:lang w:val="fr-CH"/>
        </w:rPr>
        <w:t xml:space="preserve">avant de choisir quels exemples </w:t>
      </w:r>
      <w:r w:rsidR="00FB7D2B" w:rsidRPr="00C9435E">
        <w:rPr>
          <w:rFonts w:cs="Times New Roman"/>
          <w:i/>
          <w:iCs/>
          <w:lang w:val="fr-CH"/>
        </w:rPr>
        <w:t>je présenterai et j’analyserai durant l’exposé</w:t>
      </w:r>
      <w:r w:rsidR="00707B31" w:rsidRPr="00C9435E">
        <w:rPr>
          <w:rFonts w:cs="Times New Roman"/>
          <w:i/>
          <w:iCs/>
          <w:lang w:val="fr-CH"/>
        </w:rPr>
        <w:t>.</w:t>
      </w:r>
      <w:r w:rsidR="00FC7D47" w:rsidRPr="00C9435E">
        <w:rPr>
          <w:rFonts w:cs="Times New Roman"/>
          <w:i/>
          <w:iCs/>
          <w:lang w:val="fr-CH"/>
        </w:rPr>
        <w:t xml:space="preserve"> </w:t>
      </w:r>
    </w:p>
    <w:p w14:paraId="5F2A8259" w14:textId="5F7755CB" w:rsidR="000C6FA7" w:rsidRPr="00C9435E" w:rsidRDefault="0049664A" w:rsidP="00FE0EF6">
      <w:pPr>
        <w:spacing w:after="160" w:line="307" w:lineRule="auto"/>
        <w:rPr>
          <w:rFonts w:cs="Times New Roman"/>
          <w:lang w:val="fr-CH"/>
        </w:rPr>
      </w:pPr>
      <w:r w:rsidRPr="00C9435E">
        <w:rPr>
          <w:rFonts w:cs="Times New Roman"/>
          <w:lang w:val="fr-CH"/>
        </w:rPr>
        <w:lastRenderedPageBreak/>
        <w:t xml:space="preserve">Les analyses </w:t>
      </w:r>
      <w:r w:rsidR="00F22882" w:rsidRPr="00C9435E">
        <w:rPr>
          <w:rFonts w:cs="Times New Roman"/>
          <w:lang w:val="fr-CH"/>
        </w:rPr>
        <w:t>faites durant l’exposé s</w:t>
      </w:r>
      <w:r w:rsidRPr="00C9435E">
        <w:rPr>
          <w:rFonts w:cs="Times New Roman"/>
          <w:lang w:val="fr-CH"/>
        </w:rPr>
        <w:t xml:space="preserve">ont des </w:t>
      </w:r>
      <w:r w:rsidRPr="00C9435E">
        <w:rPr>
          <w:rFonts w:cs="Times New Roman"/>
          <w:b/>
          <w:bCs/>
          <w:lang w:val="fr-CH"/>
        </w:rPr>
        <w:t>analyses linguistiques</w:t>
      </w:r>
      <w:r w:rsidRPr="00C9435E">
        <w:rPr>
          <w:rFonts w:cs="Times New Roman"/>
          <w:lang w:val="fr-CH"/>
        </w:rPr>
        <w:t xml:space="preserve"> : elles « décortiquent » </w:t>
      </w:r>
      <w:r w:rsidRPr="00C9435E">
        <w:rPr>
          <w:rFonts w:cs="Times New Roman"/>
          <w:u w:val="single"/>
          <w:lang w:val="fr-CH"/>
        </w:rPr>
        <w:t>comment</w:t>
      </w:r>
      <w:r w:rsidRPr="00C9435E">
        <w:rPr>
          <w:rFonts w:cs="Times New Roman"/>
          <w:lang w:val="fr-CH"/>
        </w:rPr>
        <w:t xml:space="preserve"> fonctionnent les euphémismes, linguistiquement parlant</w:t>
      </w:r>
      <w:r w:rsidR="0055783C" w:rsidRPr="00C9435E">
        <w:rPr>
          <w:rFonts w:cs="Times New Roman"/>
          <w:lang w:val="fr-CH"/>
        </w:rPr>
        <w:t>.</w:t>
      </w:r>
    </w:p>
    <w:p w14:paraId="1DF4BE22" w14:textId="4242F5CA" w:rsidR="00FB7D2B" w:rsidRPr="00C9435E" w:rsidRDefault="00FB7D2B" w:rsidP="00FE0EF6">
      <w:pPr>
        <w:spacing w:after="160" w:line="307" w:lineRule="auto"/>
        <w:rPr>
          <w:rFonts w:cs="Times New Roman"/>
          <w:lang w:val="fr-CH"/>
        </w:rPr>
      </w:pPr>
      <w:r w:rsidRPr="00C9435E">
        <w:rPr>
          <w:rFonts w:cs="Times New Roman"/>
          <w:lang w:val="fr-CH"/>
        </w:rPr>
        <w:t>Le nombre d’euphémismes présentés durant l’exposé n’est pas le plus important. Le plus important est la qualité (</w:t>
      </w:r>
      <w:r w:rsidRPr="00C9435E">
        <w:rPr>
          <w:rFonts w:cs="Times New Roman"/>
          <w:b/>
          <w:bCs/>
          <w:lang w:val="fr-CH"/>
        </w:rPr>
        <w:t>précision, exactitude et complétude</w:t>
      </w:r>
      <w:r w:rsidRPr="00C9435E">
        <w:rPr>
          <w:rFonts w:cs="Times New Roman"/>
          <w:lang w:val="fr-CH"/>
        </w:rPr>
        <w:t xml:space="preserve">) des analyses. </w:t>
      </w:r>
      <w:r w:rsidR="008A187D" w:rsidRPr="00C9435E">
        <w:rPr>
          <w:rFonts w:cs="Times New Roman"/>
          <w:lang w:val="fr-CH"/>
        </w:rPr>
        <w:t xml:space="preserve">Mais </w:t>
      </w:r>
      <w:r w:rsidR="008A187D" w:rsidRPr="00C9435E">
        <w:rPr>
          <w:rFonts w:cs="Times New Roman"/>
          <w:i/>
          <w:iCs/>
          <w:lang w:val="fr-CH"/>
        </w:rPr>
        <w:t>a</w:t>
      </w:r>
      <w:r w:rsidR="002D616C" w:rsidRPr="00C9435E">
        <w:rPr>
          <w:rFonts w:cs="Times New Roman"/>
          <w:i/>
          <w:iCs/>
          <w:lang w:val="fr-CH"/>
        </w:rPr>
        <w:t xml:space="preserve"> priori</w:t>
      </w:r>
      <w:r w:rsidR="002D616C" w:rsidRPr="00C9435E">
        <w:rPr>
          <w:rFonts w:cs="Times New Roman"/>
          <w:lang w:val="fr-CH"/>
        </w:rPr>
        <w:t xml:space="preserve">, on peut imaginer qu’environ </w:t>
      </w:r>
      <w:r w:rsidR="00A83BA3" w:rsidRPr="00C9435E">
        <w:rPr>
          <w:rFonts w:cs="Times New Roman"/>
          <w:lang w:val="fr-CH"/>
        </w:rPr>
        <w:t>6-7</w:t>
      </w:r>
      <w:r w:rsidR="002D616C" w:rsidRPr="00C9435E">
        <w:rPr>
          <w:rFonts w:cs="Times New Roman"/>
          <w:lang w:val="fr-CH"/>
        </w:rPr>
        <w:t xml:space="preserve"> euphémismes sont présentés</w:t>
      </w:r>
      <w:r w:rsidR="008A187D" w:rsidRPr="00C9435E">
        <w:rPr>
          <w:rFonts w:cs="Times New Roman"/>
          <w:lang w:val="fr-CH"/>
        </w:rPr>
        <w:t xml:space="preserve"> durant l’exposé.</w:t>
      </w:r>
    </w:p>
    <w:p w14:paraId="22407372" w14:textId="5DA0729F" w:rsidR="00F22882" w:rsidRPr="00C9435E" w:rsidRDefault="00F22882" w:rsidP="00FE0EF6">
      <w:pPr>
        <w:spacing w:after="160" w:line="307" w:lineRule="auto"/>
        <w:rPr>
          <w:rFonts w:cs="Times New Roman"/>
          <w:lang w:val="fr-CH"/>
        </w:rPr>
      </w:pPr>
      <w:r w:rsidRPr="00C9435E">
        <w:rPr>
          <w:rFonts w:cs="Times New Roman"/>
          <w:lang w:val="fr-CH"/>
        </w:rPr>
        <w:t xml:space="preserve">À la fin de l’exposé, la question du </w:t>
      </w:r>
      <w:r w:rsidRPr="00C9435E">
        <w:rPr>
          <w:rFonts w:cs="Times New Roman"/>
          <w:u w:val="single"/>
          <w:lang w:val="fr-CH"/>
        </w:rPr>
        <w:t>pourquoi</w:t>
      </w:r>
      <w:r w:rsidRPr="00C9435E">
        <w:rPr>
          <w:rFonts w:cs="Times New Roman"/>
          <w:lang w:val="fr-CH"/>
        </w:rPr>
        <w:t xml:space="preserve"> est soulevée : dans une </w:t>
      </w:r>
      <w:r w:rsidRPr="00C9435E">
        <w:rPr>
          <w:rFonts w:cs="Times New Roman"/>
          <w:b/>
          <w:bCs/>
          <w:lang w:val="fr-CH"/>
        </w:rPr>
        <w:t>perspective plus sociolinguistique</w:t>
      </w:r>
      <w:r w:rsidRPr="00C9435E">
        <w:rPr>
          <w:rFonts w:cs="Times New Roman"/>
          <w:lang w:val="fr-CH"/>
        </w:rPr>
        <w:t>, l</w:t>
      </w:r>
      <w:r w:rsidR="00B73CDF" w:rsidRPr="00C9435E">
        <w:rPr>
          <w:rFonts w:cs="Times New Roman"/>
          <w:lang w:val="fr-CH"/>
        </w:rPr>
        <w:t xml:space="preserve">es </w:t>
      </w:r>
      <w:r w:rsidRPr="00C9435E">
        <w:rPr>
          <w:rFonts w:cs="Times New Roman"/>
          <w:lang w:val="fr-CH"/>
        </w:rPr>
        <w:t>étudiant·e·s se demandent quel</w:t>
      </w:r>
      <w:r w:rsidR="00B73CDF" w:rsidRPr="00C9435E">
        <w:rPr>
          <w:rFonts w:cs="Times New Roman"/>
          <w:lang w:val="fr-CH"/>
        </w:rPr>
        <w:t>(s)</w:t>
      </w:r>
      <w:r w:rsidRPr="00C9435E">
        <w:rPr>
          <w:rFonts w:cs="Times New Roman"/>
          <w:lang w:val="fr-CH"/>
        </w:rPr>
        <w:t xml:space="preserve"> rôle</w:t>
      </w:r>
      <w:r w:rsidR="00B73CDF" w:rsidRPr="00C9435E">
        <w:rPr>
          <w:rFonts w:cs="Times New Roman"/>
          <w:lang w:val="fr-CH"/>
        </w:rPr>
        <w:t>(s)</w:t>
      </w:r>
      <w:r w:rsidRPr="00C9435E">
        <w:rPr>
          <w:rFonts w:cs="Times New Roman"/>
          <w:lang w:val="fr-CH"/>
        </w:rPr>
        <w:t xml:space="preserve"> remplissent les euphémismes dans </w:t>
      </w:r>
      <w:r w:rsidR="00B73CDF" w:rsidRPr="00C9435E">
        <w:rPr>
          <w:rFonts w:cs="Times New Roman"/>
          <w:lang w:val="fr-CH"/>
        </w:rPr>
        <w:t>leur</w:t>
      </w:r>
      <w:r w:rsidRPr="00C9435E">
        <w:rPr>
          <w:rFonts w:cs="Times New Roman"/>
          <w:lang w:val="fr-CH"/>
        </w:rPr>
        <w:t xml:space="preserve"> corpus.</w:t>
      </w:r>
    </w:p>
    <w:p w14:paraId="6BBC7AC2" w14:textId="47F85C2B" w:rsidR="00DF7DBD" w:rsidRPr="00C9435E" w:rsidRDefault="00707B31" w:rsidP="00FE0EF6">
      <w:pPr>
        <w:spacing w:after="160" w:line="307" w:lineRule="auto"/>
        <w:rPr>
          <w:rFonts w:cs="Times New Roman"/>
          <w:lang w:val="fr-CH"/>
        </w:rPr>
      </w:pPr>
      <w:r w:rsidRPr="00C9435E">
        <w:rPr>
          <w:rFonts w:cs="Times New Roman"/>
          <w:lang w:val="fr-CH"/>
        </w:rPr>
        <w:t xml:space="preserve">Si le corpus choisi contient des </w:t>
      </w:r>
      <w:r w:rsidRPr="00C9435E">
        <w:rPr>
          <w:rFonts w:cs="Times New Roman"/>
          <w:b/>
          <w:bCs/>
          <w:lang w:val="fr-CH"/>
        </w:rPr>
        <w:t>orthonymes</w:t>
      </w:r>
      <w:r w:rsidRPr="00C9435E">
        <w:rPr>
          <w:rFonts w:cs="Times New Roman"/>
          <w:lang w:val="fr-CH"/>
        </w:rPr>
        <w:t xml:space="preserve"> ou des </w:t>
      </w:r>
      <w:r w:rsidRPr="00C9435E">
        <w:rPr>
          <w:rFonts w:cs="Times New Roman"/>
          <w:b/>
          <w:bCs/>
          <w:lang w:val="fr-CH"/>
        </w:rPr>
        <w:t>dysphémismes</w:t>
      </w:r>
      <w:r w:rsidRPr="00C9435E">
        <w:rPr>
          <w:rFonts w:cs="Times New Roman"/>
          <w:lang w:val="fr-CH"/>
        </w:rPr>
        <w:t xml:space="preserve">, les étudiant·e·s en parlent </w:t>
      </w:r>
      <w:r w:rsidR="00E3509F" w:rsidRPr="00C9435E">
        <w:rPr>
          <w:rFonts w:cs="Times New Roman"/>
          <w:lang w:val="fr-CH"/>
        </w:rPr>
        <w:t xml:space="preserve">en fin d’exposé. Ils/elles font des hypothèses pour comprendre </w:t>
      </w:r>
      <w:r w:rsidR="007D491F" w:rsidRPr="00C9435E">
        <w:rPr>
          <w:rFonts w:cs="Times New Roman"/>
          <w:lang w:val="fr-CH"/>
        </w:rPr>
        <w:t>la présence de ces termes à côté des euphémismes.</w:t>
      </w:r>
    </w:p>
    <w:p w14:paraId="1202938D" w14:textId="43353DCC" w:rsidR="00415C41" w:rsidRPr="00C9435E" w:rsidRDefault="00415C41" w:rsidP="00FE0EF6">
      <w:pPr>
        <w:spacing w:after="360" w:line="307" w:lineRule="auto"/>
        <w:rPr>
          <w:rFonts w:cs="Times New Roman"/>
          <w:i/>
          <w:iCs/>
          <w:lang w:val="fr-CH"/>
        </w:rPr>
      </w:pPr>
      <w:r w:rsidRPr="00C9435E">
        <w:rPr>
          <w:rFonts w:cs="Times New Roman"/>
          <w:i/>
          <w:iCs/>
          <w:lang w:val="fr-CH"/>
        </w:rPr>
        <w:t>Par exemple, sur Internet, il arrive souvent que les titres des discussions sur les forums contiennent des orthonymes (</w:t>
      </w:r>
      <w:r w:rsidR="005C35F7" w:rsidRPr="00C9435E">
        <w:rPr>
          <w:rFonts w:cs="Times New Roman"/>
          <w:i/>
          <w:iCs/>
          <w:lang w:val="fr-CH"/>
        </w:rPr>
        <w:t xml:space="preserve">parce qu’ainsi on s’assure que la majorité des internautes intéressé·e·s par le sujet vont </w:t>
      </w:r>
      <w:r w:rsidR="00674C0D" w:rsidRPr="00C9435E">
        <w:rPr>
          <w:rFonts w:cs="Times New Roman"/>
          <w:i/>
          <w:iCs/>
          <w:lang w:val="fr-CH"/>
        </w:rPr>
        <w:t>« </w:t>
      </w:r>
      <w:r w:rsidR="005C35F7" w:rsidRPr="00C9435E">
        <w:rPr>
          <w:rFonts w:cs="Times New Roman"/>
          <w:i/>
          <w:iCs/>
          <w:lang w:val="fr-CH"/>
        </w:rPr>
        <w:t>trouver leur chemin</w:t>
      </w:r>
      <w:r w:rsidR="00674C0D" w:rsidRPr="00C9435E">
        <w:rPr>
          <w:rFonts w:cs="Times New Roman"/>
          <w:i/>
          <w:iCs/>
          <w:lang w:val="fr-CH"/>
        </w:rPr>
        <w:t> »</w:t>
      </w:r>
      <w:r w:rsidR="005C35F7" w:rsidRPr="00C9435E">
        <w:rPr>
          <w:rFonts w:cs="Times New Roman"/>
          <w:i/>
          <w:iCs/>
          <w:lang w:val="fr-CH"/>
        </w:rPr>
        <w:t xml:space="preserve"> jusqu’au forum</w:t>
      </w:r>
      <w:r w:rsidR="00430DF9" w:rsidRPr="00C9435E">
        <w:rPr>
          <w:rFonts w:cs="Times New Roman"/>
          <w:i/>
          <w:iCs/>
          <w:lang w:val="fr-CH"/>
        </w:rPr>
        <w:t xml:space="preserve">). Ou </w:t>
      </w:r>
      <w:r w:rsidR="00103D8E" w:rsidRPr="00C9435E">
        <w:rPr>
          <w:rFonts w:cs="Times New Roman"/>
          <w:i/>
          <w:iCs/>
          <w:lang w:val="fr-CH"/>
        </w:rPr>
        <w:t xml:space="preserve">bien il peut arriver </w:t>
      </w:r>
      <w:r w:rsidR="00AF0E24" w:rsidRPr="00C9435E">
        <w:rPr>
          <w:rFonts w:cs="Times New Roman"/>
          <w:i/>
          <w:iCs/>
          <w:lang w:val="fr-CH"/>
        </w:rPr>
        <w:t>qu’une entreprise parle généralement en termes euphémisants</w:t>
      </w:r>
      <w:r w:rsidR="00B572AD" w:rsidRPr="00C9435E">
        <w:rPr>
          <w:rFonts w:cs="Times New Roman"/>
          <w:i/>
          <w:iCs/>
          <w:lang w:val="fr-CH"/>
        </w:rPr>
        <w:t xml:space="preserve"> lorsqu’elle présente ses services</w:t>
      </w:r>
      <w:r w:rsidR="00AF0E24" w:rsidRPr="00C9435E">
        <w:rPr>
          <w:rFonts w:cs="Times New Roman"/>
          <w:i/>
          <w:iCs/>
          <w:lang w:val="fr-CH"/>
        </w:rPr>
        <w:t xml:space="preserve">, mais </w:t>
      </w:r>
      <w:r w:rsidR="00B572AD" w:rsidRPr="00C9435E">
        <w:rPr>
          <w:rFonts w:cs="Times New Roman"/>
          <w:i/>
          <w:iCs/>
          <w:lang w:val="fr-CH"/>
        </w:rPr>
        <w:t xml:space="preserve">qu’elle </w:t>
      </w:r>
      <w:r w:rsidR="00AF0E24" w:rsidRPr="00C9435E">
        <w:rPr>
          <w:rFonts w:cs="Times New Roman"/>
          <w:i/>
          <w:iCs/>
          <w:lang w:val="fr-CH"/>
        </w:rPr>
        <w:t xml:space="preserve">utilise des orthonymes dans le descriptif des produits mis en vente (pour </w:t>
      </w:r>
      <w:r w:rsidR="00B706AC" w:rsidRPr="00C9435E">
        <w:rPr>
          <w:rFonts w:cs="Times New Roman"/>
          <w:i/>
          <w:iCs/>
          <w:lang w:val="fr-CH"/>
        </w:rPr>
        <w:t>éviter de</w:t>
      </w:r>
      <w:r w:rsidR="00A66232" w:rsidRPr="00C9435E">
        <w:rPr>
          <w:rFonts w:cs="Times New Roman"/>
          <w:i/>
          <w:iCs/>
          <w:lang w:val="fr-CH"/>
        </w:rPr>
        <w:t xml:space="preserve"> créer des imprécisions sur les produits vendus,</w:t>
      </w:r>
      <w:r w:rsidR="00B706AC" w:rsidRPr="00C9435E">
        <w:rPr>
          <w:rFonts w:cs="Times New Roman"/>
          <w:i/>
          <w:iCs/>
          <w:lang w:val="fr-CH"/>
        </w:rPr>
        <w:t xml:space="preserve"> qui pourraient poser des problèmes</w:t>
      </w:r>
      <w:r w:rsidR="00AF0E24" w:rsidRPr="00C9435E">
        <w:rPr>
          <w:rFonts w:cs="Times New Roman"/>
          <w:i/>
          <w:iCs/>
          <w:lang w:val="fr-CH"/>
        </w:rPr>
        <w:t xml:space="preserve"> </w:t>
      </w:r>
      <w:r w:rsidR="004C40AC" w:rsidRPr="00C9435E">
        <w:rPr>
          <w:rFonts w:cs="Times New Roman"/>
          <w:i/>
          <w:iCs/>
          <w:lang w:val="fr-CH"/>
        </w:rPr>
        <w:t>« </w:t>
      </w:r>
      <w:r w:rsidR="00A201CE" w:rsidRPr="00C9435E">
        <w:rPr>
          <w:rFonts w:cs="Times New Roman"/>
          <w:i/>
          <w:iCs/>
          <w:lang w:val="fr-CH"/>
        </w:rPr>
        <w:t>léga</w:t>
      </w:r>
      <w:r w:rsidR="00B706AC" w:rsidRPr="00C9435E">
        <w:rPr>
          <w:rFonts w:cs="Times New Roman"/>
          <w:i/>
          <w:iCs/>
          <w:lang w:val="fr-CH"/>
        </w:rPr>
        <w:t>ux</w:t>
      </w:r>
      <w:r w:rsidR="004C40AC" w:rsidRPr="00C9435E">
        <w:rPr>
          <w:rFonts w:cs="Times New Roman"/>
          <w:i/>
          <w:iCs/>
          <w:lang w:val="fr-CH"/>
        </w:rPr>
        <w:t> »).</w:t>
      </w:r>
    </w:p>
    <w:p w14:paraId="0A0C6134" w14:textId="40CB506C" w:rsidR="00936BA6" w:rsidRPr="003516BC" w:rsidRDefault="006B627C" w:rsidP="00FE0EF6">
      <w:pPr>
        <w:spacing w:after="160" w:line="307" w:lineRule="auto"/>
        <w:rPr>
          <w:rFonts w:cs="Times New Roman"/>
          <w:b/>
          <w:bCs/>
          <w:sz w:val="24"/>
          <w:szCs w:val="24"/>
          <w:lang w:val="fr-CH"/>
        </w:rPr>
      </w:pPr>
      <w:r>
        <w:rPr>
          <w:rFonts w:cs="Times New Roman"/>
          <w:b/>
          <w:bCs/>
          <w:sz w:val="24"/>
          <w:szCs w:val="24"/>
          <w:lang w:val="fr-CH"/>
        </w:rPr>
        <w:t xml:space="preserve">6. </w:t>
      </w:r>
      <w:r w:rsidR="00936BA6" w:rsidRPr="003516BC">
        <w:rPr>
          <w:rFonts w:cs="Times New Roman"/>
          <w:b/>
          <w:bCs/>
          <w:sz w:val="24"/>
          <w:szCs w:val="24"/>
          <w:lang w:val="fr-CH"/>
        </w:rPr>
        <w:t>Considérations pédagogiques</w:t>
      </w:r>
    </w:p>
    <w:p w14:paraId="166F2023" w14:textId="26A7C7AA" w:rsidR="00936BA6" w:rsidRPr="00C25223" w:rsidRDefault="00DC0C7A" w:rsidP="00FE0EF6">
      <w:pPr>
        <w:spacing w:after="360" w:line="307" w:lineRule="auto"/>
        <w:rPr>
          <w:rFonts w:cs="Times New Roman"/>
          <w:lang w:val="fr-CH"/>
        </w:rPr>
      </w:pPr>
      <w:r w:rsidRPr="00C25223">
        <w:rPr>
          <w:rFonts w:cs="Times New Roman"/>
          <w:lang w:val="fr-CH"/>
        </w:rPr>
        <w:t>Les exposés font partie de l’</w:t>
      </w:r>
      <w:r w:rsidRPr="00C25223">
        <w:rPr>
          <w:rFonts w:cs="Times New Roman"/>
          <w:i/>
          <w:iCs/>
          <w:lang w:val="fr-CH"/>
        </w:rPr>
        <w:t>enseignement</w:t>
      </w:r>
      <w:r w:rsidRPr="00C25223">
        <w:rPr>
          <w:rFonts w:cs="Times New Roman"/>
          <w:lang w:val="fr-CH"/>
        </w:rPr>
        <w:t>.</w:t>
      </w:r>
      <w:r w:rsidR="00371B4D" w:rsidRPr="00C25223">
        <w:rPr>
          <w:rFonts w:cs="Times New Roman"/>
          <w:lang w:val="fr-CH"/>
        </w:rPr>
        <w:t xml:space="preserve"> </w:t>
      </w:r>
      <w:r w:rsidRPr="00C25223">
        <w:rPr>
          <w:rFonts w:cs="Times New Roman"/>
          <w:lang w:val="fr-CH"/>
        </w:rPr>
        <w:t xml:space="preserve">De fait, </w:t>
      </w:r>
      <w:r w:rsidR="00770F4F" w:rsidRPr="00C25223">
        <w:rPr>
          <w:rFonts w:cs="Times New Roman"/>
          <w:lang w:val="fr-CH"/>
        </w:rPr>
        <w:t>le</w:t>
      </w:r>
      <w:r w:rsidR="00770F4F" w:rsidRPr="00C25223">
        <w:rPr>
          <w:rFonts w:cs="Times New Roman"/>
          <w:b/>
          <w:bCs/>
          <w:lang w:val="fr-CH"/>
        </w:rPr>
        <w:t xml:space="preserve"> « public-cible » </w:t>
      </w:r>
      <w:r w:rsidR="00770F4F" w:rsidRPr="00C25223">
        <w:rPr>
          <w:rFonts w:cs="Times New Roman"/>
          <w:lang w:val="fr-CH"/>
        </w:rPr>
        <w:t>des exposés</w:t>
      </w:r>
      <w:r w:rsidRPr="00C25223">
        <w:rPr>
          <w:rFonts w:cs="Times New Roman"/>
          <w:lang w:val="fr-CH"/>
        </w:rPr>
        <w:t xml:space="preserve"> </w:t>
      </w:r>
      <w:r w:rsidR="00770F4F" w:rsidRPr="00C25223">
        <w:rPr>
          <w:rFonts w:cs="Times New Roman"/>
          <w:lang w:val="fr-CH"/>
        </w:rPr>
        <w:t>est le</w:t>
      </w:r>
      <w:r w:rsidRPr="00C25223">
        <w:rPr>
          <w:rFonts w:cs="Times New Roman"/>
          <w:b/>
          <w:bCs/>
          <w:lang w:val="fr-CH"/>
        </w:rPr>
        <w:t xml:space="preserve"> reste de la class</w:t>
      </w:r>
      <w:r w:rsidR="00770F4F" w:rsidRPr="00C25223">
        <w:rPr>
          <w:rFonts w:cs="Times New Roman"/>
          <w:b/>
          <w:bCs/>
          <w:lang w:val="fr-CH"/>
        </w:rPr>
        <w:t>e</w:t>
      </w:r>
      <w:r w:rsidR="00770F4F" w:rsidRPr="00C25223">
        <w:rPr>
          <w:rFonts w:cs="Times New Roman"/>
          <w:lang w:val="fr-CH"/>
        </w:rPr>
        <w:t xml:space="preserve"> (et non l’enseignant·e)</w:t>
      </w:r>
      <w:r w:rsidRPr="00C25223">
        <w:rPr>
          <w:rFonts w:cs="Times New Roman"/>
          <w:lang w:val="fr-CH"/>
        </w:rPr>
        <w:t>.</w:t>
      </w:r>
      <w:r w:rsidR="00C25223" w:rsidRPr="00C25223">
        <w:rPr>
          <w:rFonts w:cs="Times New Roman"/>
          <w:lang w:val="fr-CH"/>
        </w:rPr>
        <w:t xml:space="preserve"> </w:t>
      </w:r>
      <w:r w:rsidR="00770F4F" w:rsidRPr="00C25223">
        <w:rPr>
          <w:rFonts w:cs="Times New Roman"/>
          <w:lang w:val="fr-CH"/>
        </w:rPr>
        <w:t>Il est</w:t>
      </w:r>
      <w:r w:rsidR="0011779D" w:rsidRPr="00C25223">
        <w:rPr>
          <w:rFonts w:cs="Times New Roman"/>
          <w:lang w:val="fr-CH"/>
        </w:rPr>
        <w:t xml:space="preserve"> notamment</w:t>
      </w:r>
      <w:r w:rsidR="00770F4F" w:rsidRPr="00C25223">
        <w:rPr>
          <w:rFonts w:cs="Times New Roman"/>
          <w:lang w:val="fr-CH"/>
        </w:rPr>
        <w:t xml:space="preserve"> particulièrement important que</w:t>
      </w:r>
      <w:r w:rsidR="00936BA6" w:rsidRPr="00C25223">
        <w:rPr>
          <w:rFonts w:cs="Times New Roman"/>
          <w:lang w:val="fr-CH"/>
        </w:rPr>
        <w:t xml:space="preserve"> les étudiant·e·s </w:t>
      </w:r>
      <w:r w:rsidR="0011779D" w:rsidRPr="00C25223">
        <w:rPr>
          <w:rFonts w:cs="Times New Roman"/>
          <w:lang w:val="fr-CH"/>
        </w:rPr>
        <w:t>tiennent</w:t>
      </w:r>
      <w:r w:rsidR="00936BA6" w:rsidRPr="00C25223">
        <w:rPr>
          <w:rFonts w:cs="Times New Roman"/>
          <w:lang w:val="fr-CH"/>
        </w:rPr>
        <w:t xml:space="preserve"> compte des connaissances possédées par le reste de la classe. Il s’agit de fait </w:t>
      </w:r>
      <w:r w:rsidR="00F11775" w:rsidRPr="00C25223">
        <w:rPr>
          <w:rFonts w:cs="Times New Roman"/>
          <w:lang w:val="fr-CH"/>
        </w:rPr>
        <w:t xml:space="preserve">aussi bien </w:t>
      </w:r>
      <w:r w:rsidR="00936BA6" w:rsidRPr="00C25223">
        <w:rPr>
          <w:rFonts w:cs="Times New Roman"/>
          <w:lang w:val="fr-CH"/>
        </w:rPr>
        <w:t xml:space="preserve">de tenir compte de ce que les autres étudiant·e·s connaissent déjà (tout ce qui se trouve dans les documents de cours est considéré comme connu) </w:t>
      </w:r>
      <w:r w:rsidR="00F11775" w:rsidRPr="00C25223">
        <w:rPr>
          <w:rFonts w:cs="Times New Roman"/>
          <w:lang w:val="fr-CH"/>
        </w:rPr>
        <w:t xml:space="preserve">que de tenir compte </w:t>
      </w:r>
      <w:r w:rsidR="00936BA6" w:rsidRPr="00C25223">
        <w:rPr>
          <w:rFonts w:cs="Times New Roman"/>
          <w:lang w:val="fr-CH"/>
        </w:rPr>
        <w:t>de ce qu’ils/elles ne connaissent pas encore.</w:t>
      </w:r>
    </w:p>
    <w:p w14:paraId="45CDB1FB" w14:textId="53FEB40F" w:rsidR="0011779D" w:rsidRPr="003516BC" w:rsidRDefault="006B627C" w:rsidP="00FE0EF6">
      <w:pPr>
        <w:spacing w:after="160" w:line="307" w:lineRule="auto"/>
        <w:rPr>
          <w:rFonts w:cs="Times New Roman"/>
          <w:b/>
          <w:bCs/>
          <w:sz w:val="24"/>
          <w:szCs w:val="24"/>
          <w:lang w:val="fr-CH"/>
        </w:rPr>
      </w:pPr>
      <w:r>
        <w:rPr>
          <w:rFonts w:cs="Times New Roman"/>
          <w:b/>
          <w:bCs/>
          <w:sz w:val="24"/>
          <w:szCs w:val="24"/>
          <w:lang w:val="fr-CH"/>
        </w:rPr>
        <w:t xml:space="preserve">7. </w:t>
      </w:r>
      <w:r w:rsidR="0011779D" w:rsidRPr="003516BC">
        <w:rPr>
          <w:rFonts w:cs="Times New Roman"/>
          <w:b/>
          <w:bCs/>
          <w:sz w:val="24"/>
          <w:szCs w:val="24"/>
          <w:lang w:val="fr-CH"/>
        </w:rPr>
        <w:t xml:space="preserve">Support </w:t>
      </w:r>
      <w:r w:rsidR="00B946D4" w:rsidRPr="003516BC">
        <w:rPr>
          <w:rFonts w:cs="Times New Roman"/>
          <w:b/>
          <w:bCs/>
          <w:sz w:val="24"/>
          <w:szCs w:val="24"/>
          <w:lang w:val="fr-CH"/>
        </w:rPr>
        <w:t>pour l’exposé</w:t>
      </w:r>
    </w:p>
    <w:p w14:paraId="0B9895AE" w14:textId="172DB5EF" w:rsidR="00C33760" w:rsidRPr="00C25223" w:rsidRDefault="00B946D4" w:rsidP="00FE0EF6">
      <w:pPr>
        <w:spacing w:after="160" w:line="307" w:lineRule="auto"/>
        <w:rPr>
          <w:rFonts w:cs="Times New Roman"/>
          <w:lang w:val="fr-CH"/>
        </w:rPr>
      </w:pPr>
      <w:r w:rsidRPr="00C25223">
        <w:rPr>
          <w:rFonts w:cs="Times New Roman"/>
          <w:lang w:val="fr-CH"/>
        </w:rPr>
        <w:t>Les étudiant·e·s doivent créer un support pour leur</w:t>
      </w:r>
      <w:r w:rsidR="00757666" w:rsidRPr="00C25223">
        <w:rPr>
          <w:rFonts w:cs="Times New Roman"/>
          <w:lang w:val="fr-CH"/>
        </w:rPr>
        <w:t>s</w:t>
      </w:r>
      <w:r w:rsidRPr="00C25223">
        <w:rPr>
          <w:rFonts w:cs="Times New Roman"/>
          <w:lang w:val="fr-CH"/>
        </w:rPr>
        <w:t xml:space="preserve"> exposé</w:t>
      </w:r>
      <w:r w:rsidR="00757666" w:rsidRPr="00C25223">
        <w:rPr>
          <w:rFonts w:cs="Times New Roman"/>
          <w:lang w:val="fr-CH"/>
        </w:rPr>
        <w:t>s</w:t>
      </w:r>
      <w:r w:rsidRPr="00C25223">
        <w:rPr>
          <w:rFonts w:cs="Times New Roman"/>
          <w:lang w:val="fr-CH"/>
        </w:rPr>
        <w:t xml:space="preserve">, qui peut prendre la forme d’une présentation </w:t>
      </w:r>
      <w:r w:rsidR="008760A6" w:rsidRPr="00C25223">
        <w:rPr>
          <w:rFonts w:cs="Times New Roman"/>
          <w:lang w:val="fr-CH"/>
        </w:rPr>
        <w:t xml:space="preserve">power-point </w:t>
      </w:r>
      <w:r w:rsidR="008760A6" w:rsidRPr="00C25223">
        <w:rPr>
          <w:rFonts w:cs="Times New Roman"/>
          <w:b/>
          <w:bCs/>
          <w:lang w:val="fr-CH"/>
        </w:rPr>
        <w:t>ou</w:t>
      </w:r>
      <w:r w:rsidR="008760A6" w:rsidRPr="00C25223">
        <w:rPr>
          <w:rFonts w:cs="Times New Roman"/>
          <w:lang w:val="fr-CH"/>
        </w:rPr>
        <w:t xml:space="preserve"> d’un exemplier. </w:t>
      </w:r>
    </w:p>
    <w:p w14:paraId="768DAF0C" w14:textId="66F40F78" w:rsidR="00A3105B" w:rsidRDefault="008760A6" w:rsidP="00AF7794">
      <w:pPr>
        <w:spacing w:after="160" w:line="307" w:lineRule="auto"/>
        <w:rPr>
          <w:rFonts w:cs="Times New Roman"/>
          <w:lang w:val="fr-CH"/>
        </w:rPr>
      </w:pPr>
      <w:r w:rsidRPr="00C25223">
        <w:rPr>
          <w:rFonts w:cs="Times New Roman"/>
          <w:lang w:val="fr-CH"/>
        </w:rPr>
        <w:t>Ce support do</w:t>
      </w:r>
      <w:r w:rsidR="00EF43A0" w:rsidRPr="00C25223">
        <w:rPr>
          <w:rFonts w:cs="Times New Roman"/>
          <w:lang w:val="fr-CH"/>
        </w:rPr>
        <w:t xml:space="preserve">it contenir </w:t>
      </w:r>
      <w:r w:rsidR="00EF43A0" w:rsidRPr="00C25223">
        <w:rPr>
          <w:rFonts w:cs="Times New Roman"/>
          <w:u w:val="single"/>
          <w:lang w:val="fr-CH"/>
        </w:rPr>
        <w:t>au minimum</w:t>
      </w:r>
      <w:r w:rsidR="00EF43A0" w:rsidRPr="00C25223">
        <w:rPr>
          <w:rFonts w:cs="Times New Roman"/>
          <w:lang w:val="fr-CH"/>
        </w:rPr>
        <w:t xml:space="preserve"> le titre de l’exposé, le plan de la présentation,</w:t>
      </w:r>
      <w:r w:rsidR="0060576D" w:rsidRPr="00C25223">
        <w:rPr>
          <w:rFonts w:cs="Times New Roman"/>
          <w:lang w:val="fr-CH"/>
        </w:rPr>
        <w:t xml:space="preserve"> des renseignements sur le corpus,</w:t>
      </w:r>
      <w:r w:rsidR="00EF43A0" w:rsidRPr="00C25223">
        <w:rPr>
          <w:rFonts w:cs="Times New Roman"/>
          <w:lang w:val="fr-CH"/>
        </w:rPr>
        <w:t xml:space="preserve"> la liste des termes orthonymes</w:t>
      </w:r>
      <w:r w:rsidR="003B1C67">
        <w:rPr>
          <w:rFonts w:cs="Times New Roman"/>
          <w:lang w:val="fr-CH"/>
        </w:rPr>
        <w:t xml:space="preserve"> et </w:t>
      </w:r>
      <w:r w:rsidR="0016395B" w:rsidRPr="00C25223">
        <w:rPr>
          <w:rFonts w:cs="Times New Roman"/>
          <w:lang w:val="fr-CH"/>
        </w:rPr>
        <w:t>les exemples analysés.</w:t>
      </w:r>
    </w:p>
    <w:p w14:paraId="50E3EA54" w14:textId="149C8664" w:rsidR="00110EED" w:rsidRPr="00077BC6" w:rsidRDefault="00110EED" w:rsidP="00FE0EF6">
      <w:pPr>
        <w:spacing w:after="360" w:line="307" w:lineRule="auto"/>
        <w:rPr>
          <w:rFonts w:cs="Times New Roman"/>
          <w:lang w:val="fr-CH"/>
        </w:rPr>
      </w:pPr>
      <w:r w:rsidRPr="00077BC6">
        <w:rPr>
          <w:rFonts w:cs="Times New Roman"/>
          <w:lang w:val="fr-CH"/>
        </w:rPr>
        <w:t>Pour les présentations power-point</w:t>
      </w:r>
      <w:r w:rsidR="00AF7794" w:rsidRPr="00077BC6">
        <w:rPr>
          <w:rFonts w:cs="Times New Roman"/>
          <w:lang w:val="fr-CH"/>
        </w:rPr>
        <w:t xml:space="preserve"> : </w:t>
      </w:r>
      <w:r w:rsidR="009C177C" w:rsidRPr="00077BC6">
        <w:rPr>
          <w:rFonts w:cs="Times New Roman"/>
          <w:lang w:val="fr-CH"/>
        </w:rPr>
        <w:t>tout ce qui se trouve sur les slides doit pouvoir être lu depuis le dernier rang de la classe (écrivez donc aussi gros que possible, en privilégiant les slides avec peu de texte).</w:t>
      </w:r>
    </w:p>
    <w:p w14:paraId="5A371DA1" w14:textId="111CF6DA" w:rsidR="002A4282" w:rsidRPr="00077BC6" w:rsidRDefault="00733079" w:rsidP="00FE0EF6">
      <w:pPr>
        <w:spacing w:after="160" w:line="307" w:lineRule="auto"/>
        <w:rPr>
          <w:rFonts w:cs="Times New Roman"/>
          <w:b/>
          <w:bCs/>
          <w:sz w:val="24"/>
          <w:szCs w:val="24"/>
          <w:lang w:val="fr-CH"/>
        </w:rPr>
      </w:pPr>
      <w:r w:rsidRPr="00077BC6">
        <w:rPr>
          <w:rFonts w:cs="Times New Roman"/>
          <w:b/>
          <w:bCs/>
          <w:sz w:val="24"/>
          <w:szCs w:val="24"/>
          <w:lang w:val="fr-CH"/>
        </w:rPr>
        <w:t>8</w:t>
      </w:r>
      <w:r w:rsidR="002A4282" w:rsidRPr="00077BC6">
        <w:rPr>
          <w:rFonts w:cs="Times New Roman"/>
          <w:b/>
          <w:bCs/>
          <w:sz w:val="24"/>
          <w:szCs w:val="24"/>
          <w:lang w:val="fr-CH"/>
        </w:rPr>
        <w:t xml:space="preserve">. </w:t>
      </w:r>
      <w:r w:rsidR="008F5EB6" w:rsidRPr="00077BC6">
        <w:rPr>
          <w:rFonts w:cs="Times New Roman"/>
          <w:b/>
          <w:bCs/>
          <w:sz w:val="24"/>
          <w:szCs w:val="24"/>
          <w:lang w:val="fr-CH"/>
        </w:rPr>
        <w:t>Délais</w:t>
      </w:r>
    </w:p>
    <w:p w14:paraId="0F788414" w14:textId="544A1913" w:rsidR="002A4282" w:rsidRPr="00077BC6" w:rsidRDefault="002A4282" w:rsidP="00FE0EF6">
      <w:pPr>
        <w:spacing w:after="160" w:line="307" w:lineRule="auto"/>
        <w:rPr>
          <w:rFonts w:cs="Times New Roman"/>
          <w:lang w:val="fr-CH"/>
        </w:rPr>
      </w:pPr>
      <w:r w:rsidRPr="00077BC6">
        <w:rPr>
          <w:rFonts w:cs="Times New Roman"/>
          <w:lang w:val="fr-CH"/>
        </w:rPr>
        <w:t xml:space="preserve">Les étudiant·e·s doivent </w:t>
      </w:r>
      <w:r w:rsidR="00733079" w:rsidRPr="00077BC6">
        <w:rPr>
          <w:rFonts w:cs="Times New Roman"/>
          <w:lang w:val="fr-CH"/>
        </w:rPr>
        <w:t>envoyer le</w:t>
      </w:r>
      <w:r w:rsidR="00625ABC" w:rsidRPr="00077BC6">
        <w:rPr>
          <w:rFonts w:cs="Times New Roman"/>
          <w:lang w:val="fr-CH"/>
        </w:rPr>
        <w:t>s informations sur le</w:t>
      </w:r>
      <w:r w:rsidR="00733079" w:rsidRPr="00077BC6">
        <w:rPr>
          <w:rFonts w:cs="Times New Roman"/>
          <w:lang w:val="fr-CH"/>
        </w:rPr>
        <w:t xml:space="preserve"> </w:t>
      </w:r>
      <w:r w:rsidR="00733079" w:rsidRPr="00077BC6">
        <w:rPr>
          <w:rFonts w:cs="Times New Roman"/>
          <w:b/>
          <w:bCs/>
          <w:lang w:val="fr-CH"/>
        </w:rPr>
        <w:t>thème</w:t>
      </w:r>
      <w:r w:rsidR="00733079" w:rsidRPr="00077BC6">
        <w:rPr>
          <w:rFonts w:cs="Times New Roman"/>
          <w:lang w:val="fr-CH"/>
        </w:rPr>
        <w:t xml:space="preserve"> et le </w:t>
      </w:r>
      <w:r w:rsidR="00733079" w:rsidRPr="00077BC6">
        <w:rPr>
          <w:rFonts w:cs="Times New Roman"/>
          <w:b/>
          <w:bCs/>
          <w:lang w:val="fr-CH"/>
        </w:rPr>
        <w:t>corpus</w:t>
      </w:r>
      <w:r w:rsidR="00733079" w:rsidRPr="00077BC6">
        <w:rPr>
          <w:rFonts w:cs="Times New Roman"/>
          <w:lang w:val="fr-CH"/>
        </w:rPr>
        <w:t xml:space="preserve"> </w:t>
      </w:r>
      <w:r w:rsidR="00625ABC" w:rsidRPr="00077BC6">
        <w:rPr>
          <w:rFonts w:cs="Times New Roman"/>
          <w:lang w:val="fr-CH"/>
        </w:rPr>
        <w:t>définitif</w:t>
      </w:r>
      <w:r w:rsidR="00267954" w:rsidRPr="00077BC6">
        <w:rPr>
          <w:rFonts w:cs="Times New Roman"/>
          <w:lang w:val="fr-CH"/>
        </w:rPr>
        <w:t>s</w:t>
      </w:r>
      <w:r w:rsidR="00625ABC" w:rsidRPr="00077BC6">
        <w:rPr>
          <w:rFonts w:cs="Times New Roman"/>
          <w:lang w:val="fr-CH"/>
        </w:rPr>
        <w:t>,</w:t>
      </w:r>
      <w:r w:rsidR="00733079" w:rsidRPr="00077BC6">
        <w:rPr>
          <w:rFonts w:cs="Times New Roman"/>
          <w:lang w:val="fr-CH"/>
        </w:rPr>
        <w:t xml:space="preserve"> </w:t>
      </w:r>
      <w:r w:rsidR="00A46381" w:rsidRPr="00077BC6">
        <w:rPr>
          <w:rFonts w:cs="Times New Roman"/>
          <w:lang w:val="fr-CH"/>
        </w:rPr>
        <w:t xml:space="preserve">au plus tard </w:t>
      </w:r>
      <w:r w:rsidR="00A46381" w:rsidRPr="00077BC6">
        <w:rPr>
          <w:rFonts w:cs="Times New Roman"/>
          <w:b/>
          <w:bCs/>
          <w:lang w:val="fr-CH"/>
        </w:rPr>
        <w:t>deux semaines avant leur exposé</w:t>
      </w:r>
      <w:r w:rsidR="00625ABC" w:rsidRPr="00077BC6">
        <w:rPr>
          <w:rFonts w:cs="Times New Roman"/>
          <w:lang w:val="fr-CH"/>
        </w:rPr>
        <w:t xml:space="preserve">, </w:t>
      </w:r>
      <w:r w:rsidR="00A46381" w:rsidRPr="00077BC6">
        <w:rPr>
          <w:rFonts w:cs="Times New Roman"/>
          <w:lang w:val="fr-CH"/>
        </w:rPr>
        <w:t xml:space="preserve">à </w:t>
      </w:r>
      <w:hyperlink r:id="rId7" w:history="1">
        <w:r w:rsidR="00A46381" w:rsidRPr="00077BC6">
          <w:rPr>
            <w:rStyle w:val="Lienhypertexte"/>
            <w:rFonts w:cs="Times New Roman"/>
            <w:lang w:val="fr-CH"/>
          </w:rPr>
          <w:t>marine.borel@uzh.ch</w:t>
        </w:r>
      </w:hyperlink>
      <w:r w:rsidR="00A46381" w:rsidRPr="00077BC6">
        <w:rPr>
          <w:rFonts w:cs="Times New Roman"/>
          <w:lang w:val="fr-CH"/>
        </w:rPr>
        <w:t>.</w:t>
      </w:r>
      <w:r w:rsidRPr="00077BC6">
        <w:rPr>
          <w:rFonts w:cs="Times New Roman"/>
          <w:lang w:val="fr-CH"/>
        </w:rPr>
        <w:t xml:space="preserve"> </w:t>
      </w:r>
    </w:p>
    <w:p w14:paraId="1D6FBDE6" w14:textId="3AE90346" w:rsidR="002A4282" w:rsidRDefault="008F5EB6" w:rsidP="00FE0EF6">
      <w:pPr>
        <w:spacing w:after="160" w:line="307" w:lineRule="auto"/>
        <w:rPr>
          <w:rFonts w:cs="Times New Roman"/>
          <w:lang w:val="fr-CH"/>
        </w:rPr>
      </w:pPr>
      <w:r w:rsidRPr="00077BC6">
        <w:rPr>
          <w:rFonts w:cs="Times New Roman"/>
          <w:lang w:val="fr-CH"/>
        </w:rPr>
        <w:t xml:space="preserve">Les étudiant·e·s doivent envoyer leur </w:t>
      </w:r>
      <w:r w:rsidRPr="00077BC6">
        <w:rPr>
          <w:rFonts w:cs="Times New Roman"/>
          <w:b/>
          <w:bCs/>
          <w:lang w:val="fr-CH"/>
        </w:rPr>
        <w:t>exemplier</w:t>
      </w:r>
      <w:r w:rsidRPr="00077BC6">
        <w:rPr>
          <w:rFonts w:cs="Times New Roman"/>
          <w:lang w:val="fr-CH"/>
        </w:rPr>
        <w:t xml:space="preserve"> ou leur </w:t>
      </w:r>
      <w:r w:rsidRPr="00077BC6">
        <w:rPr>
          <w:rFonts w:cs="Times New Roman"/>
          <w:b/>
          <w:bCs/>
          <w:lang w:val="fr-CH"/>
        </w:rPr>
        <w:t xml:space="preserve">présentation </w:t>
      </w:r>
      <w:r w:rsidR="00FE0EF6" w:rsidRPr="00077BC6">
        <w:rPr>
          <w:rFonts w:cs="Times New Roman"/>
          <w:b/>
          <w:bCs/>
          <w:lang w:val="fr-CH"/>
        </w:rPr>
        <w:t>power-point</w:t>
      </w:r>
      <w:r w:rsidR="00267954" w:rsidRPr="00077BC6">
        <w:rPr>
          <w:rFonts w:cs="Times New Roman"/>
          <w:lang w:val="fr-CH"/>
        </w:rPr>
        <w:t xml:space="preserve">, </w:t>
      </w:r>
      <w:r w:rsidR="00FE0EF6" w:rsidRPr="00077BC6">
        <w:rPr>
          <w:rFonts w:cs="Times New Roman"/>
          <w:lang w:val="fr-CH"/>
        </w:rPr>
        <w:t>au plus la veille de leur exposé</w:t>
      </w:r>
      <w:r w:rsidR="00267954" w:rsidRPr="00077BC6">
        <w:rPr>
          <w:rFonts w:cs="Times New Roman"/>
          <w:lang w:val="fr-CH"/>
        </w:rPr>
        <w:t xml:space="preserve">, à </w:t>
      </w:r>
      <w:hyperlink r:id="rId8" w:history="1">
        <w:r w:rsidR="00267954" w:rsidRPr="00077BC6">
          <w:rPr>
            <w:rStyle w:val="Lienhypertexte"/>
            <w:rFonts w:cs="Times New Roman"/>
            <w:lang w:val="fr-CH"/>
          </w:rPr>
          <w:t>marine.borel@uzh.ch</w:t>
        </w:r>
      </w:hyperlink>
      <w:r w:rsidR="00267954" w:rsidRPr="00077BC6">
        <w:rPr>
          <w:rFonts w:cs="Times New Roman"/>
          <w:lang w:val="fr-CH"/>
        </w:rPr>
        <w:t>.</w:t>
      </w:r>
    </w:p>
    <w:p w14:paraId="10215F85" w14:textId="1B337BE8" w:rsidR="00A67D7E" w:rsidRPr="001F7775" w:rsidRDefault="00A67D7E" w:rsidP="001F7775">
      <w:pPr>
        <w:spacing w:after="480" w:line="259" w:lineRule="auto"/>
        <w:jc w:val="left"/>
        <w:rPr>
          <w:rFonts w:cs="Times New Roman"/>
          <w:b/>
          <w:bCs/>
          <w:sz w:val="26"/>
          <w:szCs w:val="26"/>
          <w:lang w:val="fr-CH"/>
        </w:rPr>
      </w:pPr>
      <w:r>
        <w:rPr>
          <w:rFonts w:cs="Times New Roman"/>
          <w:b/>
          <w:bCs/>
          <w:sz w:val="26"/>
          <w:szCs w:val="26"/>
          <w:lang w:val="fr-CH"/>
        </w:rPr>
        <w:br w:type="page"/>
      </w:r>
      <w:r w:rsidRPr="00E85B31">
        <w:rPr>
          <w:rFonts w:cs="Times New Roman"/>
          <w:b/>
          <w:bCs/>
          <w:sz w:val="26"/>
          <w:szCs w:val="26"/>
          <w:lang w:val="fr-CH"/>
        </w:rPr>
        <w:lastRenderedPageBreak/>
        <w:t xml:space="preserve">Consignes et conseils </w:t>
      </w:r>
      <w:r>
        <w:rPr>
          <w:rFonts w:cs="Times New Roman"/>
          <w:b/>
          <w:bCs/>
          <w:sz w:val="26"/>
          <w:szCs w:val="26"/>
          <w:lang w:val="fr-CH"/>
        </w:rPr>
        <w:t>pour les travaux écrits</w:t>
      </w:r>
    </w:p>
    <w:p w14:paraId="6B5A1F78" w14:textId="77777777" w:rsidR="00A67D7E" w:rsidRDefault="00A67D7E" w:rsidP="00A67D7E">
      <w:pPr>
        <w:spacing w:after="360"/>
        <w:rPr>
          <w:rFonts w:cs="Times New Roman"/>
          <w:b/>
          <w:bCs/>
          <w:sz w:val="26"/>
          <w:szCs w:val="26"/>
        </w:rPr>
      </w:pPr>
      <w:r>
        <w:rPr>
          <w:rFonts w:cs="Times New Roman"/>
          <w:b/>
          <w:bCs/>
          <w:sz w:val="26"/>
          <w:szCs w:val="26"/>
        </w:rPr>
        <w:t>I.  INFORMATIONS GÉNÉRALES</w:t>
      </w:r>
    </w:p>
    <w:p w14:paraId="7B763A99" w14:textId="428FFAC1" w:rsidR="00A67D7E" w:rsidRPr="00536FB3" w:rsidRDefault="00A67D7E" w:rsidP="00A67D7E">
      <w:pPr>
        <w:rPr>
          <w:rFonts w:cs="Times New Roman"/>
          <w:sz w:val="24"/>
          <w:szCs w:val="24"/>
        </w:rPr>
      </w:pPr>
      <w:r>
        <w:rPr>
          <w:rFonts w:cs="Times New Roman"/>
          <w:sz w:val="24"/>
          <w:szCs w:val="24"/>
        </w:rPr>
        <w:t xml:space="preserve">Date de </w:t>
      </w:r>
      <w:r w:rsidRPr="00536FB3">
        <w:rPr>
          <w:rFonts w:cs="Times New Roman"/>
          <w:sz w:val="24"/>
          <w:szCs w:val="24"/>
        </w:rPr>
        <w:t>remise du travail</w:t>
      </w:r>
      <w:r>
        <w:rPr>
          <w:rFonts w:cs="Times New Roman"/>
          <w:sz w:val="24"/>
          <w:szCs w:val="24"/>
        </w:rPr>
        <w:t> </w:t>
      </w:r>
      <w:r w:rsidRPr="00536FB3">
        <w:rPr>
          <w:rFonts w:cs="Times New Roman"/>
          <w:sz w:val="24"/>
          <w:szCs w:val="24"/>
        </w:rPr>
        <w:t>:</w:t>
      </w:r>
      <w:r w:rsidRPr="00536FB3">
        <w:rPr>
          <w:rFonts w:cs="Times New Roman"/>
          <w:sz w:val="24"/>
          <w:szCs w:val="24"/>
        </w:rPr>
        <w:tab/>
      </w:r>
      <w:r>
        <w:rPr>
          <w:rFonts w:cs="Times New Roman"/>
          <w:sz w:val="24"/>
          <w:szCs w:val="24"/>
        </w:rPr>
        <w:tab/>
        <w:t xml:space="preserve">au plus tard le </w:t>
      </w:r>
      <w:r w:rsidR="00B4090F">
        <w:rPr>
          <w:rFonts w:cs="Times New Roman"/>
          <w:b/>
          <w:bCs/>
          <w:sz w:val="24"/>
          <w:szCs w:val="24"/>
        </w:rPr>
        <w:t>18 avril 2027</w:t>
      </w:r>
      <w:r w:rsidRPr="00FE61D7">
        <w:rPr>
          <w:rFonts w:cs="Times New Roman"/>
          <w:b/>
          <w:bCs/>
          <w:sz w:val="24"/>
          <w:szCs w:val="24"/>
        </w:rPr>
        <w:t xml:space="preserve"> </w:t>
      </w:r>
      <w:r>
        <w:rPr>
          <w:rFonts w:cs="Times New Roman"/>
          <w:sz w:val="24"/>
          <w:szCs w:val="24"/>
        </w:rPr>
        <w:t>à minuit</w:t>
      </w:r>
    </w:p>
    <w:p w14:paraId="01B2F11A" w14:textId="36541036" w:rsidR="00A67D7E" w:rsidRPr="00536FB3" w:rsidRDefault="00A67D7E" w:rsidP="00A67D7E">
      <w:pPr>
        <w:rPr>
          <w:rFonts w:cs="Times New Roman"/>
          <w:sz w:val="24"/>
          <w:szCs w:val="24"/>
        </w:rPr>
      </w:pPr>
      <w:r w:rsidRPr="00536FB3">
        <w:rPr>
          <w:rFonts w:cs="Times New Roman"/>
          <w:sz w:val="24"/>
          <w:szCs w:val="24"/>
        </w:rPr>
        <w:t>Longueur du travail :</w:t>
      </w:r>
      <w:r w:rsidRPr="00536FB3">
        <w:rPr>
          <w:sz w:val="24"/>
          <w:szCs w:val="24"/>
        </w:rPr>
        <w:tab/>
      </w:r>
      <w:r w:rsidRPr="00536FB3">
        <w:rPr>
          <w:sz w:val="24"/>
          <w:szCs w:val="24"/>
        </w:rPr>
        <w:tab/>
      </w:r>
      <w:r>
        <w:rPr>
          <w:sz w:val="24"/>
          <w:szCs w:val="24"/>
        </w:rPr>
        <w:tab/>
        <w:t xml:space="preserve">entre </w:t>
      </w:r>
      <w:r w:rsidR="001F7775" w:rsidRPr="001F7775">
        <w:rPr>
          <w:rFonts w:cs="Times New Roman"/>
          <w:b/>
          <w:bCs/>
          <w:sz w:val="24"/>
          <w:szCs w:val="24"/>
        </w:rPr>
        <w:t>4</w:t>
      </w:r>
      <w:r w:rsidRPr="001F7775">
        <w:rPr>
          <w:rFonts w:cs="Times New Roman"/>
          <w:b/>
          <w:bCs/>
          <w:sz w:val="24"/>
          <w:szCs w:val="24"/>
        </w:rPr>
        <w:t xml:space="preserve">0’000 et </w:t>
      </w:r>
      <w:r w:rsidR="001F7775" w:rsidRPr="001F7775">
        <w:rPr>
          <w:rFonts w:cs="Times New Roman"/>
          <w:b/>
          <w:bCs/>
          <w:sz w:val="24"/>
          <w:szCs w:val="24"/>
        </w:rPr>
        <w:t>4</w:t>
      </w:r>
      <w:r w:rsidRPr="001F7775">
        <w:rPr>
          <w:rFonts w:cs="Times New Roman"/>
          <w:b/>
          <w:bCs/>
          <w:sz w:val="24"/>
          <w:szCs w:val="24"/>
        </w:rPr>
        <w:t>5’000 caractères</w:t>
      </w:r>
      <w:r>
        <w:rPr>
          <w:rFonts w:cs="Times New Roman"/>
          <w:sz w:val="24"/>
          <w:szCs w:val="24"/>
        </w:rPr>
        <w:t xml:space="preserve"> </w:t>
      </w:r>
      <w:r w:rsidRPr="00536FB3">
        <w:rPr>
          <w:rFonts w:cs="Times New Roman"/>
          <w:sz w:val="24"/>
          <w:szCs w:val="24"/>
        </w:rPr>
        <w:t>(espaces non compris)</w:t>
      </w:r>
      <w:r w:rsidRPr="00536FB3">
        <w:rPr>
          <w:rStyle w:val="Appelnotedebasdep"/>
          <w:rFonts w:cs="Times New Roman"/>
          <w:sz w:val="24"/>
          <w:szCs w:val="24"/>
        </w:rPr>
        <w:footnoteReference w:id="1"/>
      </w:r>
    </w:p>
    <w:p w14:paraId="48D82D1D" w14:textId="77777777" w:rsidR="00A67D7E" w:rsidRPr="00536FB3" w:rsidRDefault="00A67D7E" w:rsidP="00A67D7E">
      <w:pPr>
        <w:spacing w:after="0"/>
        <w:rPr>
          <w:rFonts w:cs="Times New Roman"/>
          <w:sz w:val="24"/>
          <w:szCs w:val="24"/>
        </w:rPr>
      </w:pPr>
      <w:r>
        <w:rPr>
          <w:rFonts w:cs="Times New Roman"/>
          <w:sz w:val="24"/>
          <w:szCs w:val="24"/>
        </w:rPr>
        <w:t>Mode de r</w:t>
      </w:r>
      <w:r w:rsidRPr="00536FB3">
        <w:rPr>
          <w:rFonts w:cs="Times New Roman"/>
          <w:sz w:val="24"/>
          <w:szCs w:val="24"/>
        </w:rPr>
        <w:t>emise du travail :</w:t>
      </w:r>
      <w:r w:rsidRPr="00536FB3">
        <w:rPr>
          <w:rFonts w:cs="Times New Roman"/>
          <w:sz w:val="24"/>
          <w:szCs w:val="24"/>
        </w:rPr>
        <w:tab/>
      </w:r>
      <w:r w:rsidRPr="00536FB3">
        <w:rPr>
          <w:rFonts w:cs="Times New Roman"/>
          <w:sz w:val="24"/>
          <w:szCs w:val="24"/>
        </w:rPr>
        <w:tab/>
      </w:r>
      <w:r w:rsidRPr="00401C1A">
        <w:rPr>
          <w:rFonts w:cs="Times New Roman"/>
          <w:b/>
          <w:bCs/>
          <w:sz w:val="24"/>
          <w:szCs w:val="24"/>
        </w:rPr>
        <w:t>par e-mail</w:t>
      </w:r>
      <w:r w:rsidRPr="00536FB3">
        <w:rPr>
          <w:rFonts w:cs="Times New Roman"/>
          <w:sz w:val="24"/>
          <w:szCs w:val="24"/>
        </w:rPr>
        <w:t xml:space="preserve"> </w:t>
      </w:r>
      <w:r>
        <w:rPr>
          <w:rFonts w:cs="Times New Roman"/>
          <w:sz w:val="24"/>
          <w:szCs w:val="24"/>
        </w:rPr>
        <w:t>(</w:t>
      </w:r>
      <w:r w:rsidRPr="00813FA6">
        <w:rPr>
          <w:rFonts w:cs="Times New Roman"/>
          <w:sz w:val="24"/>
          <w:szCs w:val="24"/>
        </w:rPr>
        <w:t>marine.borel</w:t>
      </w:r>
      <w:r w:rsidRPr="00F4032D">
        <w:rPr>
          <w:rFonts w:cs="Times New Roman"/>
          <w:sz w:val="24"/>
          <w:szCs w:val="24"/>
        </w:rPr>
        <w:t>@uzh.ch</w:t>
      </w:r>
      <w:r>
        <w:rPr>
          <w:rFonts w:cs="Times New Roman"/>
          <w:sz w:val="24"/>
          <w:szCs w:val="24"/>
        </w:rPr>
        <w:t xml:space="preserve">) </w:t>
      </w:r>
      <w:r w:rsidRPr="00D8206C">
        <w:rPr>
          <w:rFonts w:cs="Times New Roman"/>
          <w:sz w:val="24"/>
          <w:szCs w:val="24"/>
          <w:u w:val="single"/>
        </w:rPr>
        <w:t xml:space="preserve">en format word </w:t>
      </w:r>
      <w:r w:rsidRPr="00D8206C">
        <w:rPr>
          <w:rFonts w:cs="Times New Roman"/>
          <w:b/>
          <w:bCs/>
          <w:sz w:val="24"/>
          <w:szCs w:val="24"/>
          <w:u w:val="single"/>
        </w:rPr>
        <w:t>et</w:t>
      </w:r>
      <w:r w:rsidRPr="00D8206C">
        <w:rPr>
          <w:rFonts w:cs="Times New Roman"/>
          <w:sz w:val="24"/>
          <w:szCs w:val="24"/>
          <w:u w:val="single"/>
        </w:rPr>
        <w:t xml:space="preserve"> pdf</w:t>
      </w:r>
    </w:p>
    <w:p w14:paraId="284793FF" w14:textId="77777777" w:rsidR="00A67D7E" w:rsidRPr="00F429D5" w:rsidRDefault="00A67D7E" w:rsidP="00A67D7E">
      <w:pPr>
        <w:spacing w:after="0"/>
        <w:rPr>
          <w:rFonts w:cs="Times New Roman"/>
          <w:b/>
          <w:bCs/>
          <w:sz w:val="26"/>
          <w:szCs w:val="26"/>
        </w:rPr>
      </w:pPr>
    </w:p>
    <w:p w14:paraId="5D055BAD" w14:textId="77777777" w:rsidR="00A67D7E" w:rsidRDefault="00A67D7E" w:rsidP="00A67D7E">
      <w:pPr>
        <w:spacing w:after="0"/>
        <w:rPr>
          <w:rFonts w:cs="Times New Roman"/>
          <w:b/>
          <w:bCs/>
          <w:sz w:val="26"/>
          <w:szCs w:val="26"/>
        </w:rPr>
      </w:pPr>
    </w:p>
    <w:p w14:paraId="1E4EF83B" w14:textId="1F2615AD" w:rsidR="00A67D7E" w:rsidRDefault="00A67D7E" w:rsidP="00F4032D">
      <w:pPr>
        <w:rPr>
          <w:rFonts w:cs="Times New Roman"/>
          <w:b/>
          <w:bCs/>
          <w:sz w:val="26"/>
          <w:szCs w:val="26"/>
        </w:rPr>
      </w:pPr>
      <w:r>
        <w:rPr>
          <w:rFonts w:cs="Times New Roman"/>
          <w:b/>
          <w:bCs/>
          <w:sz w:val="26"/>
          <w:szCs w:val="26"/>
        </w:rPr>
        <w:t>II.  STRUCTURE DU TRAVAIL ÉCRIT</w:t>
      </w:r>
    </w:p>
    <w:p w14:paraId="68057F88" w14:textId="748C9EA3" w:rsidR="00077BC6" w:rsidRPr="00F4032D" w:rsidRDefault="00F4032D" w:rsidP="00F4032D">
      <w:pPr>
        <w:spacing w:before="120" w:line="300" w:lineRule="auto"/>
        <w:rPr>
          <w:rFonts w:cs="Times New Roman"/>
          <w:sz w:val="23"/>
          <w:szCs w:val="23"/>
        </w:rPr>
      </w:pPr>
      <w:r w:rsidRPr="00F4032D">
        <w:rPr>
          <w:rFonts w:cs="Times New Roman"/>
          <w:sz w:val="23"/>
          <w:szCs w:val="23"/>
          <w:highlight w:val="yellow"/>
        </w:rPr>
        <w:t xml:space="preserve">Le travail contient une </w:t>
      </w:r>
      <w:r w:rsidRPr="00F4032D">
        <w:rPr>
          <w:rFonts w:cs="Times New Roman"/>
          <w:b/>
          <w:bCs/>
          <w:sz w:val="23"/>
          <w:szCs w:val="23"/>
          <w:highlight w:val="yellow"/>
        </w:rPr>
        <w:t>page de titre</w:t>
      </w:r>
      <w:r w:rsidR="00772D24" w:rsidRPr="00F4032D">
        <w:rPr>
          <w:rFonts w:cs="Times New Roman"/>
          <w:sz w:val="23"/>
          <w:szCs w:val="23"/>
          <w:highlight w:val="yellow"/>
        </w:rPr>
        <w:t xml:space="preserve"> </w:t>
      </w:r>
      <w:r w:rsidRPr="00F4032D">
        <w:rPr>
          <w:rFonts w:cs="Times New Roman"/>
          <w:sz w:val="23"/>
          <w:szCs w:val="23"/>
          <w:highlight w:val="yellow"/>
        </w:rPr>
        <w:t xml:space="preserve">(avec le </w:t>
      </w:r>
      <w:r w:rsidR="00772D24" w:rsidRPr="00F4032D">
        <w:rPr>
          <w:rFonts w:cs="Times New Roman"/>
          <w:sz w:val="23"/>
          <w:szCs w:val="23"/>
          <w:highlight w:val="yellow"/>
        </w:rPr>
        <w:t xml:space="preserve">titre du travail, </w:t>
      </w:r>
      <w:r w:rsidRPr="00F4032D">
        <w:rPr>
          <w:rFonts w:cs="Times New Roman"/>
          <w:sz w:val="23"/>
          <w:szCs w:val="23"/>
          <w:highlight w:val="yellow"/>
        </w:rPr>
        <w:t>l’</w:t>
      </w:r>
      <w:r w:rsidR="00772D24" w:rsidRPr="00F4032D">
        <w:rPr>
          <w:rFonts w:cs="Times New Roman"/>
          <w:sz w:val="23"/>
          <w:szCs w:val="23"/>
          <w:highlight w:val="yellow"/>
        </w:rPr>
        <w:t xml:space="preserve">intitulé de l’enseignement, </w:t>
      </w:r>
      <w:r w:rsidRPr="00F4032D">
        <w:rPr>
          <w:rFonts w:cs="Times New Roman"/>
          <w:sz w:val="23"/>
          <w:szCs w:val="23"/>
          <w:highlight w:val="yellow"/>
        </w:rPr>
        <w:t>l’</w:t>
      </w:r>
      <w:r w:rsidR="00772D24" w:rsidRPr="00F4032D">
        <w:rPr>
          <w:rFonts w:cs="Times New Roman"/>
          <w:sz w:val="23"/>
          <w:szCs w:val="23"/>
          <w:highlight w:val="yellow"/>
        </w:rPr>
        <w:t xml:space="preserve">année universitaire, </w:t>
      </w:r>
      <w:r w:rsidRPr="00F4032D">
        <w:rPr>
          <w:rFonts w:cs="Times New Roman"/>
          <w:sz w:val="23"/>
          <w:szCs w:val="23"/>
          <w:highlight w:val="yellow"/>
        </w:rPr>
        <w:t xml:space="preserve">le </w:t>
      </w:r>
      <w:r w:rsidR="00772D24" w:rsidRPr="00F4032D">
        <w:rPr>
          <w:rFonts w:cs="Times New Roman"/>
          <w:sz w:val="23"/>
          <w:szCs w:val="23"/>
          <w:highlight w:val="yellow"/>
        </w:rPr>
        <w:t xml:space="preserve">nom et </w:t>
      </w:r>
      <w:r w:rsidRPr="00F4032D">
        <w:rPr>
          <w:rFonts w:cs="Times New Roman"/>
          <w:sz w:val="23"/>
          <w:szCs w:val="23"/>
          <w:highlight w:val="yellow"/>
        </w:rPr>
        <w:t>l’</w:t>
      </w:r>
      <w:r w:rsidR="00772D24" w:rsidRPr="00F4032D">
        <w:rPr>
          <w:rFonts w:cs="Times New Roman"/>
          <w:sz w:val="23"/>
          <w:szCs w:val="23"/>
          <w:highlight w:val="yellow"/>
        </w:rPr>
        <w:t>adresse postale</w:t>
      </w:r>
      <w:r w:rsidRPr="00F4032D">
        <w:rPr>
          <w:rFonts w:cs="Times New Roman"/>
          <w:sz w:val="23"/>
          <w:szCs w:val="23"/>
          <w:highlight w:val="yellow"/>
        </w:rPr>
        <w:t xml:space="preserve"> de l’étudiant·e</w:t>
      </w:r>
      <w:r w:rsidR="00772D24" w:rsidRPr="00F4032D">
        <w:rPr>
          <w:rFonts w:cs="Times New Roman"/>
          <w:sz w:val="23"/>
          <w:szCs w:val="23"/>
          <w:highlight w:val="yellow"/>
        </w:rPr>
        <w:t xml:space="preserve">, </w:t>
      </w:r>
      <w:r w:rsidRPr="00F4032D">
        <w:rPr>
          <w:rFonts w:cs="Times New Roman"/>
          <w:sz w:val="23"/>
          <w:szCs w:val="23"/>
          <w:highlight w:val="yellow"/>
        </w:rPr>
        <w:t xml:space="preserve">son </w:t>
      </w:r>
      <w:r w:rsidR="00772D24" w:rsidRPr="00F4032D">
        <w:rPr>
          <w:rFonts w:cs="Times New Roman"/>
          <w:sz w:val="23"/>
          <w:szCs w:val="23"/>
          <w:highlight w:val="yellow"/>
        </w:rPr>
        <w:t>adresse électronique</w:t>
      </w:r>
      <w:r w:rsidRPr="00F4032D">
        <w:rPr>
          <w:rFonts w:cs="Times New Roman"/>
          <w:sz w:val="23"/>
          <w:szCs w:val="23"/>
          <w:highlight w:val="yellow"/>
        </w:rPr>
        <w:t xml:space="preserve"> et la</w:t>
      </w:r>
      <w:r w:rsidR="00772D24" w:rsidRPr="00F4032D">
        <w:rPr>
          <w:rFonts w:cs="Times New Roman"/>
          <w:sz w:val="23"/>
          <w:szCs w:val="23"/>
          <w:highlight w:val="yellow"/>
        </w:rPr>
        <w:t xml:space="preserve"> filière d’étude</w:t>
      </w:r>
      <w:r w:rsidRPr="00F4032D">
        <w:rPr>
          <w:rFonts w:cs="Times New Roman"/>
          <w:sz w:val="23"/>
          <w:szCs w:val="23"/>
          <w:highlight w:val="yellow"/>
        </w:rPr>
        <w:t>)</w:t>
      </w:r>
      <w:r w:rsidR="00C66DAF">
        <w:rPr>
          <w:rFonts w:cs="Times New Roman"/>
          <w:sz w:val="23"/>
          <w:szCs w:val="23"/>
          <w:highlight w:val="yellow"/>
        </w:rPr>
        <w:t>,</w:t>
      </w:r>
      <w:r w:rsidRPr="00F4032D">
        <w:rPr>
          <w:rFonts w:cs="Times New Roman"/>
          <w:sz w:val="23"/>
          <w:szCs w:val="23"/>
          <w:highlight w:val="yellow"/>
        </w:rPr>
        <w:t xml:space="preserve"> </w:t>
      </w:r>
      <w:r w:rsidR="00324CA9">
        <w:rPr>
          <w:rFonts w:cs="Times New Roman"/>
          <w:sz w:val="23"/>
          <w:szCs w:val="23"/>
          <w:highlight w:val="yellow"/>
        </w:rPr>
        <w:t>ainsi qu’</w:t>
      </w:r>
      <w:r w:rsidRPr="00F4032D">
        <w:rPr>
          <w:rFonts w:cs="Times New Roman"/>
          <w:sz w:val="23"/>
          <w:szCs w:val="23"/>
          <w:highlight w:val="yellow"/>
        </w:rPr>
        <w:t>u</w:t>
      </w:r>
      <w:r w:rsidR="00772D24" w:rsidRPr="00F4032D">
        <w:rPr>
          <w:rFonts w:cs="Times New Roman"/>
          <w:sz w:val="23"/>
          <w:szCs w:val="23"/>
          <w:highlight w:val="yellow"/>
        </w:rPr>
        <w:t xml:space="preserve">ne </w:t>
      </w:r>
      <w:r w:rsidR="00772D24" w:rsidRPr="00F4032D">
        <w:rPr>
          <w:rFonts w:cs="Times New Roman"/>
          <w:b/>
          <w:bCs/>
          <w:sz w:val="23"/>
          <w:szCs w:val="23"/>
          <w:highlight w:val="yellow"/>
        </w:rPr>
        <w:t>table des matières</w:t>
      </w:r>
      <w:r w:rsidR="00772D24" w:rsidRPr="00F4032D">
        <w:rPr>
          <w:rFonts w:cs="Times New Roman"/>
          <w:sz w:val="23"/>
          <w:szCs w:val="23"/>
          <w:highlight w:val="yellow"/>
        </w:rPr>
        <w:t xml:space="preserve"> </w:t>
      </w:r>
      <w:r w:rsidRPr="00F4032D">
        <w:rPr>
          <w:rFonts w:cs="Times New Roman"/>
          <w:sz w:val="23"/>
          <w:szCs w:val="23"/>
          <w:highlight w:val="yellow"/>
        </w:rPr>
        <w:t>(</w:t>
      </w:r>
      <w:r w:rsidR="00772D24" w:rsidRPr="00F4032D">
        <w:rPr>
          <w:rFonts w:cs="Times New Roman"/>
          <w:sz w:val="23"/>
          <w:szCs w:val="23"/>
          <w:highlight w:val="yellow"/>
        </w:rPr>
        <w:t>avec la pagination</w:t>
      </w:r>
      <w:r w:rsidR="00C66DAF">
        <w:rPr>
          <w:rFonts w:cs="Times New Roman"/>
          <w:sz w:val="23"/>
          <w:szCs w:val="23"/>
          <w:highlight w:val="yellow"/>
        </w:rPr>
        <w:t xml:space="preserve"> – voir point III ci-dessous</w:t>
      </w:r>
      <w:r w:rsidRPr="00F4032D">
        <w:rPr>
          <w:rFonts w:cs="Times New Roman"/>
          <w:sz w:val="23"/>
          <w:szCs w:val="23"/>
          <w:highlight w:val="yellow"/>
        </w:rPr>
        <w:t>)</w:t>
      </w:r>
      <w:r w:rsidR="00772D24" w:rsidRPr="00F4032D">
        <w:rPr>
          <w:rFonts w:cs="Times New Roman"/>
          <w:sz w:val="23"/>
          <w:szCs w:val="23"/>
          <w:highlight w:val="yellow"/>
        </w:rPr>
        <w:t>.</w:t>
      </w:r>
    </w:p>
    <w:p w14:paraId="5695A5C1" w14:textId="0109977E" w:rsidR="00A67D7E" w:rsidRDefault="00A67D7E" w:rsidP="00D26258">
      <w:pPr>
        <w:spacing w:before="480"/>
        <w:ind w:left="425" w:hanging="425"/>
        <w:rPr>
          <w:rFonts w:cs="Times New Roman"/>
          <w:b/>
          <w:bCs/>
          <w:sz w:val="26"/>
          <w:szCs w:val="26"/>
        </w:rPr>
      </w:pPr>
      <w:r>
        <w:rPr>
          <w:rFonts w:cs="Times New Roman"/>
          <w:b/>
          <w:bCs/>
          <w:sz w:val="26"/>
          <w:szCs w:val="26"/>
        </w:rPr>
        <w:t xml:space="preserve">1. Introduction </w:t>
      </w:r>
    </w:p>
    <w:p w14:paraId="4604D167" w14:textId="710094A7" w:rsidR="00A67D7E" w:rsidRPr="001F7775" w:rsidRDefault="0086180D" w:rsidP="00746A35">
      <w:pPr>
        <w:spacing w:before="120" w:after="180" w:line="300" w:lineRule="auto"/>
        <w:ind w:left="709" w:hanging="709"/>
        <w:rPr>
          <w:rFonts w:cs="Times New Roman"/>
          <w:sz w:val="23"/>
          <w:szCs w:val="23"/>
        </w:rPr>
      </w:pPr>
      <w:r w:rsidRPr="001F7775">
        <w:rPr>
          <w:rFonts w:cs="Times New Roman"/>
          <w:sz w:val="23"/>
          <w:szCs w:val="23"/>
        </w:rPr>
        <w:t>1</w:t>
      </w:r>
      <w:r w:rsidR="0027006C" w:rsidRPr="001F7775">
        <w:rPr>
          <w:rFonts w:cs="Times New Roman"/>
          <w:sz w:val="23"/>
          <w:szCs w:val="23"/>
        </w:rPr>
        <w:t>.1</w:t>
      </w:r>
      <w:r w:rsidRPr="001F7775">
        <w:rPr>
          <w:rFonts w:cs="Times New Roman"/>
          <w:sz w:val="23"/>
          <w:szCs w:val="23"/>
        </w:rPr>
        <w:t>.</w:t>
      </w:r>
      <w:r w:rsidR="00460310" w:rsidRPr="001F7775">
        <w:rPr>
          <w:rFonts w:cs="Times New Roman"/>
          <w:sz w:val="23"/>
          <w:szCs w:val="23"/>
        </w:rPr>
        <w:tab/>
      </w:r>
      <w:r w:rsidR="00A67D7E" w:rsidRPr="001F7775">
        <w:rPr>
          <w:rFonts w:cs="Times New Roman"/>
          <w:sz w:val="23"/>
          <w:szCs w:val="23"/>
        </w:rPr>
        <w:t xml:space="preserve">Tout travail de séminaire comporte une introduction. </w:t>
      </w:r>
    </w:p>
    <w:p w14:paraId="2A8A05F2" w14:textId="11359A83" w:rsidR="00A67D7E" w:rsidRPr="00D26258" w:rsidRDefault="0086180D" w:rsidP="00D26258">
      <w:pPr>
        <w:spacing w:before="120" w:after="480" w:line="300" w:lineRule="auto"/>
        <w:ind w:left="709" w:hanging="709"/>
        <w:rPr>
          <w:rFonts w:cs="Times New Roman"/>
          <w:sz w:val="23"/>
          <w:szCs w:val="23"/>
        </w:rPr>
      </w:pPr>
      <w:r w:rsidRPr="001F7775">
        <w:rPr>
          <w:rFonts w:cs="Times New Roman"/>
          <w:sz w:val="23"/>
          <w:szCs w:val="23"/>
        </w:rPr>
        <w:t>1</w:t>
      </w:r>
      <w:r w:rsidR="0027006C" w:rsidRPr="001F7775">
        <w:rPr>
          <w:rFonts w:cs="Times New Roman"/>
          <w:sz w:val="23"/>
          <w:szCs w:val="23"/>
        </w:rPr>
        <w:t>.2</w:t>
      </w:r>
      <w:r w:rsidRPr="001F7775">
        <w:rPr>
          <w:rFonts w:cs="Times New Roman"/>
          <w:sz w:val="23"/>
          <w:szCs w:val="23"/>
        </w:rPr>
        <w:t>.</w:t>
      </w:r>
      <w:r w:rsidR="00460310" w:rsidRPr="001F7775">
        <w:rPr>
          <w:rFonts w:cs="Times New Roman"/>
          <w:sz w:val="23"/>
          <w:szCs w:val="23"/>
        </w:rPr>
        <w:tab/>
      </w:r>
      <w:r w:rsidR="00A67D7E" w:rsidRPr="001F7775">
        <w:rPr>
          <w:rFonts w:cs="Times New Roman"/>
          <w:sz w:val="23"/>
          <w:szCs w:val="23"/>
        </w:rPr>
        <w:t xml:space="preserve">De manière générale, une introduction sert à : présenter le </w:t>
      </w:r>
      <w:r w:rsidR="00A67D7E" w:rsidRPr="001F7775">
        <w:rPr>
          <w:rFonts w:cs="Times New Roman"/>
          <w:b/>
          <w:bCs/>
          <w:sz w:val="23"/>
          <w:szCs w:val="23"/>
        </w:rPr>
        <w:t>thème</w:t>
      </w:r>
      <w:r w:rsidR="00A67D7E" w:rsidRPr="001F7775">
        <w:rPr>
          <w:rFonts w:cs="Times New Roman"/>
          <w:sz w:val="23"/>
          <w:szCs w:val="23"/>
        </w:rPr>
        <w:t xml:space="preserve"> du travail ; présenter le </w:t>
      </w:r>
      <w:r w:rsidR="00A67D7E" w:rsidRPr="001F7775">
        <w:rPr>
          <w:rFonts w:cs="Times New Roman"/>
          <w:b/>
          <w:bCs/>
          <w:sz w:val="23"/>
          <w:szCs w:val="23"/>
        </w:rPr>
        <w:t>corpus</w:t>
      </w:r>
      <w:r w:rsidR="00460310" w:rsidRPr="001F7775">
        <w:rPr>
          <w:rFonts w:cs="Times New Roman"/>
          <w:b/>
          <w:bCs/>
          <w:sz w:val="23"/>
          <w:szCs w:val="23"/>
        </w:rPr>
        <w:t xml:space="preserve"> </w:t>
      </w:r>
      <w:r w:rsidR="00460310" w:rsidRPr="001F7775">
        <w:rPr>
          <w:rFonts w:cs="Times New Roman"/>
          <w:sz w:val="23"/>
          <w:szCs w:val="23"/>
        </w:rPr>
        <w:t>(et dire en quelques mots pourquoi il est pertinent)</w:t>
      </w:r>
      <w:r w:rsidR="00A67D7E" w:rsidRPr="001F7775">
        <w:rPr>
          <w:rFonts w:cs="Times New Roman"/>
          <w:sz w:val="23"/>
          <w:szCs w:val="23"/>
        </w:rPr>
        <w:t xml:space="preserve"> ; présenter les </w:t>
      </w:r>
      <w:r w:rsidR="00A67D7E" w:rsidRPr="001F7775">
        <w:rPr>
          <w:rFonts w:cs="Times New Roman"/>
          <w:b/>
          <w:bCs/>
          <w:sz w:val="23"/>
          <w:szCs w:val="23"/>
        </w:rPr>
        <w:t>questions</w:t>
      </w:r>
      <w:r w:rsidR="00A67D7E" w:rsidRPr="001F7775">
        <w:rPr>
          <w:rFonts w:cs="Times New Roman"/>
          <w:sz w:val="23"/>
          <w:szCs w:val="23"/>
        </w:rPr>
        <w:t xml:space="preserve"> qui vont être traitées ; présenter les </w:t>
      </w:r>
      <w:r w:rsidR="00A67D7E" w:rsidRPr="001F7775">
        <w:rPr>
          <w:rFonts w:cs="Times New Roman"/>
          <w:b/>
          <w:bCs/>
          <w:sz w:val="23"/>
          <w:szCs w:val="23"/>
        </w:rPr>
        <w:t>hypothèses</w:t>
      </w:r>
      <w:r w:rsidR="00A67D7E" w:rsidRPr="001F7775">
        <w:rPr>
          <w:rFonts w:cs="Times New Roman"/>
          <w:sz w:val="23"/>
          <w:szCs w:val="23"/>
        </w:rPr>
        <w:t xml:space="preserve"> ; annoncer le </w:t>
      </w:r>
      <w:r w:rsidR="00A67D7E" w:rsidRPr="001F7775">
        <w:rPr>
          <w:rFonts w:cs="Times New Roman"/>
          <w:b/>
          <w:bCs/>
          <w:sz w:val="23"/>
          <w:szCs w:val="23"/>
        </w:rPr>
        <w:t>plan</w:t>
      </w:r>
      <w:r w:rsidR="00A67D7E" w:rsidRPr="001F7775">
        <w:rPr>
          <w:rFonts w:cs="Times New Roman"/>
          <w:sz w:val="23"/>
          <w:szCs w:val="23"/>
        </w:rPr>
        <w:t xml:space="preserve"> du travail.</w:t>
      </w:r>
    </w:p>
    <w:p w14:paraId="0C12D129" w14:textId="77777777" w:rsidR="00A67D7E" w:rsidRPr="00A54E1E" w:rsidRDefault="00A67D7E" w:rsidP="00A67D7E">
      <w:pPr>
        <w:rPr>
          <w:rFonts w:cs="Times New Roman"/>
          <w:b/>
          <w:bCs/>
          <w:sz w:val="26"/>
          <w:szCs w:val="26"/>
        </w:rPr>
      </w:pPr>
      <w:r>
        <w:rPr>
          <w:rFonts w:cs="Times New Roman"/>
          <w:b/>
          <w:bCs/>
          <w:sz w:val="26"/>
          <w:szCs w:val="26"/>
        </w:rPr>
        <w:t>2. Partie théorique</w:t>
      </w:r>
    </w:p>
    <w:p w14:paraId="48EEC6DE" w14:textId="1E31CD75" w:rsidR="00A67D7E" w:rsidRPr="00746A35" w:rsidRDefault="00B31B53" w:rsidP="00324CA9">
      <w:pPr>
        <w:spacing w:before="120" w:after="120" w:line="300" w:lineRule="auto"/>
        <w:ind w:left="709" w:hanging="709"/>
        <w:rPr>
          <w:rFonts w:cs="Times New Roman"/>
          <w:sz w:val="23"/>
          <w:szCs w:val="23"/>
        </w:rPr>
      </w:pPr>
      <w:r w:rsidRPr="00746A35">
        <w:rPr>
          <w:rFonts w:cs="Times New Roman"/>
          <w:sz w:val="23"/>
          <w:szCs w:val="23"/>
        </w:rPr>
        <w:t>2</w:t>
      </w:r>
      <w:r w:rsidR="0027006C" w:rsidRPr="00746A35">
        <w:rPr>
          <w:rFonts w:cs="Times New Roman"/>
          <w:sz w:val="23"/>
          <w:szCs w:val="23"/>
        </w:rPr>
        <w:t>.1.</w:t>
      </w:r>
      <w:r w:rsidRPr="00746A35">
        <w:rPr>
          <w:rFonts w:cs="Times New Roman"/>
          <w:sz w:val="23"/>
          <w:szCs w:val="23"/>
        </w:rPr>
        <w:tab/>
      </w:r>
      <w:r w:rsidR="00A67D7E" w:rsidRPr="00746A35">
        <w:rPr>
          <w:rFonts w:cs="Times New Roman"/>
          <w:sz w:val="23"/>
          <w:szCs w:val="23"/>
        </w:rPr>
        <w:t xml:space="preserve">De manière générale, la partie théorique d’un travail de séminaire en linguistique sert à établir le </w:t>
      </w:r>
      <w:r w:rsidR="00A67D7E" w:rsidRPr="00746A35">
        <w:rPr>
          <w:rFonts w:cs="Times New Roman"/>
          <w:b/>
          <w:bCs/>
          <w:sz w:val="23"/>
          <w:szCs w:val="23"/>
        </w:rPr>
        <w:t xml:space="preserve">cadre conceptuel et théorique </w:t>
      </w:r>
      <w:r w:rsidR="00A67D7E" w:rsidRPr="00746A35">
        <w:rPr>
          <w:rFonts w:cs="Times New Roman"/>
          <w:sz w:val="23"/>
          <w:szCs w:val="23"/>
        </w:rPr>
        <w:t>destiné à « préparer le terrain » pour les analyses qui viendront ensuite.</w:t>
      </w:r>
    </w:p>
    <w:p w14:paraId="0B501C9A" w14:textId="2F1C9858" w:rsidR="00A67D7E" w:rsidRPr="00746A35" w:rsidRDefault="00094B5D" w:rsidP="00324CA9">
      <w:pPr>
        <w:spacing w:before="120" w:after="120" w:line="300" w:lineRule="auto"/>
        <w:ind w:left="709" w:hanging="709"/>
        <w:rPr>
          <w:rFonts w:cs="Times New Roman"/>
          <w:sz w:val="23"/>
          <w:szCs w:val="23"/>
        </w:rPr>
      </w:pPr>
      <w:r w:rsidRPr="00746A35">
        <w:rPr>
          <w:rFonts w:cs="Times New Roman"/>
          <w:sz w:val="23"/>
          <w:szCs w:val="23"/>
        </w:rPr>
        <w:t>2</w:t>
      </w:r>
      <w:r w:rsidR="0027006C" w:rsidRPr="00746A35">
        <w:rPr>
          <w:rFonts w:cs="Times New Roman"/>
          <w:sz w:val="23"/>
          <w:szCs w:val="23"/>
        </w:rPr>
        <w:t>.2.</w:t>
      </w:r>
      <w:r w:rsidRPr="00746A35">
        <w:rPr>
          <w:rFonts w:cs="Times New Roman"/>
          <w:sz w:val="23"/>
          <w:szCs w:val="23"/>
        </w:rPr>
        <w:tab/>
      </w:r>
      <w:r w:rsidR="00A67D7E" w:rsidRPr="00746A35">
        <w:rPr>
          <w:rFonts w:cs="Times New Roman"/>
          <w:b/>
          <w:bCs/>
          <w:sz w:val="23"/>
          <w:szCs w:val="23"/>
        </w:rPr>
        <w:t xml:space="preserve">La partie théorique </w:t>
      </w:r>
      <w:r w:rsidR="00A67D7E" w:rsidRPr="00746A35">
        <w:rPr>
          <w:rFonts w:cs="Times New Roman"/>
          <w:b/>
          <w:bCs/>
          <w:i/>
          <w:iCs/>
          <w:sz w:val="23"/>
          <w:szCs w:val="23"/>
        </w:rPr>
        <w:t>n’est pas</w:t>
      </w:r>
      <w:r w:rsidR="00A67D7E" w:rsidRPr="00746A35">
        <w:rPr>
          <w:rFonts w:cs="Times New Roman"/>
          <w:b/>
          <w:bCs/>
          <w:sz w:val="23"/>
          <w:szCs w:val="23"/>
        </w:rPr>
        <w:t xml:space="preserve"> destinée à résumer tout ce qui a été dit en classe </w:t>
      </w:r>
      <w:r w:rsidR="00A67D7E" w:rsidRPr="00E45CCC">
        <w:rPr>
          <w:rFonts w:cs="Times New Roman"/>
          <w:sz w:val="23"/>
          <w:szCs w:val="23"/>
        </w:rPr>
        <w:t>pendant le semestre</w:t>
      </w:r>
      <w:r w:rsidR="00F67072" w:rsidRPr="00E45CCC">
        <w:rPr>
          <w:rFonts w:cs="Times New Roman"/>
          <w:sz w:val="23"/>
          <w:szCs w:val="23"/>
        </w:rPr>
        <w:t>.</w:t>
      </w:r>
      <w:r w:rsidR="00A67D7E" w:rsidRPr="00746A35">
        <w:rPr>
          <w:rFonts w:cs="Times New Roman"/>
          <w:b/>
          <w:bCs/>
          <w:sz w:val="23"/>
          <w:szCs w:val="23"/>
        </w:rPr>
        <w:t xml:space="preserve"> </w:t>
      </w:r>
      <w:r w:rsidR="00A67D7E" w:rsidRPr="00746A35">
        <w:rPr>
          <w:rFonts w:cs="Times New Roman"/>
          <w:sz w:val="23"/>
          <w:szCs w:val="23"/>
        </w:rPr>
        <w:t xml:space="preserve">La partie théorique doit présenter une sélection raisonnée d’éléments pertinents pour le sujet choisi, </w:t>
      </w:r>
      <w:r w:rsidR="00A67D7E" w:rsidRPr="00746A35">
        <w:rPr>
          <w:rFonts w:cs="Times New Roman"/>
          <w:b/>
          <w:bCs/>
          <w:sz w:val="23"/>
          <w:szCs w:val="23"/>
        </w:rPr>
        <w:t>en vue des analyses qui vont suivre</w:t>
      </w:r>
      <w:r w:rsidR="00A67D7E" w:rsidRPr="00746A35">
        <w:rPr>
          <w:rFonts w:cs="Times New Roman"/>
          <w:sz w:val="23"/>
          <w:szCs w:val="23"/>
        </w:rPr>
        <w:t>.</w:t>
      </w:r>
    </w:p>
    <w:p w14:paraId="6F664C9E" w14:textId="40051D73" w:rsidR="00B8726E" w:rsidRPr="00746A35" w:rsidRDefault="00B8726E" w:rsidP="00324CA9">
      <w:pPr>
        <w:spacing w:before="120" w:after="120" w:line="300" w:lineRule="auto"/>
        <w:ind w:left="709" w:hanging="709"/>
        <w:rPr>
          <w:rFonts w:cs="Times New Roman"/>
          <w:sz w:val="23"/>
          <w:szCs w:val="23"/>
        </w:rPr>
      </w:pPr>
      <w:r w:rsidRPr="00746A35">
        <w:rPr>
          <w:rFonts w:cs="Times New Roman"/>
          <w:sz w:val="23"/>
          <w:szCs w:val="23"/>
        </w:rPr>
        <w:t>2</w:t>
      </w:r>
      <w:r w:rsidR="0067682D" w:rsidRPr="00746A35">
        <w:rPr>
          <w:rFonts w:cs="Times New Roman"/>
          <w:sz w:val="23"/>
          <w:szCs w:val="23"/>
        </w:rPr>
        <w:t>.3</w:t>
      </w:r>
      <w:r w:rsidRPr="00746A35">
        <w:rPr>
          <w:rFonts w:cs="Times New Roman"/>
          <w:sz w:val="23"/>
          <w:szCs w:val="23"/>
        </w:rPr>
        <w:t>.</w:t>
      </w:r>
      <w:r w:rsidRPr="00746A35">
        <w:rPr>
          <w:rFonts w:cs="Times New Roman"/>
          <w:sz w:val="23"/>
          <w:szCs w:val="23"/>
        </w:rPr>
        <w:tab/>
        <w:t xml:space="preserve">La partie théorique doit être « nourrie » par des </w:t>
      </w:r>
      <w:r w:rsidRPr="00746A35">
        <w:rPr>
          <w:rFonts w:cs="Times New Roman"/>
          <w:b/>
          <w:bCs/>
          <w:sz w:val="23"/>
          <w:szCs w:val="23"/>
        </w:rPr>
        <w:t>lectures scientifiques</w:t>
      </w:r>
      <w:r w:rsidRPr="00746A35">
        <w:rPr>
          <w:rFonts w:cs="Times New Roman"/>
          <w:sz w:val="23"/>
          <w:szCs w:val="23"/>
        </w:rPr>
        <w:t xml:space="preserve"> en lien avec les euphémismes et, si possible, en lien avec </w:t>
      </w:r>
      <w:r w:rsidR="009F3C52">
        <w:rPr>
          <w:rFonts w:cs="Times New Roman"/>
          <w:sz w:val="23"/>
          <w:szCs w:val="23"/>
        </w:rPr>
        <w:t>le sujet ou le</w:t>
      </w:r>
      <w:r w:rsidRPr="00746A35">
        <w:rPr>
          <w:rFonts w:cs="Times New Roman"/>
          <w:sz w:val="23"/>
          <w:szCs w:val="23"/>
        </w:rPr>
        <w:t xml:space="preserve"> corpus </w:t>
      </w:r>
      <w:r w:rsidR="009F3C52">
        <w:rPr>
          <w:rFonts w:cs="Times New Roman"/>
          <w:sz w:val="23"/>
          <w:szCs w:val="23"/>
        </w:rPr>
        <w:t>choisi</w:t>
      </w:r>
      <w:r w:rsidRPr="00746A35">
        <w:rPr>
          <w:rFonts w:cs="Times New Roman"/>
          <w:sz w:val="23"/>
          <w:szCs w:val="23"/>
        </w:rPr>
        <w:t>.</w:t>
      </w:r>
    </w:p>
    <w:p w14:paraId="429643E8" w14:textId="30781605" w:rsidR="00B8726E" w:rsidRPr="009F3C52" w:rsidRDefault="00B8726E" w:rsidP="00324CA9">
      <w:pPr>
        <w:spacing w:before="120" w:after="120" w:line="300" w:lineRule="auto"/>
        <w:ind w:left="709" w:hanging="709"/>
        <w:rPr>
          <w:rFonts w:cs="Times New Roman"/>
          <w:sz w:val="23"/>
          <w:szCs w:val="23"/>
        </w:rPr>
      </w:pPr>
      <w:r w:rsidRPr="009F3C52">
        <w:rPr>
          <w:rFonts w:cs="Times New Roman"/>
          <w:sz w:val="23"/>
          <w:szCs w:val="23"/>
        </w:rPr>
        <w:t>2</w:t>
      </w:r>
      <w:r w:rsidR="0067682D" w:rsidRPr="009F3C52">
        <w:rPr>
          <w:rFonts w:cs="Times New Roman"/>
          <w:sz w:val="23"/>
          <w:szCs w:val="23"/>
        </w:rPr>
        <w:t>.4.</w:t>
      </w:r>
      <w:r w:rsidRPr="009F3C52">
        <w:rPr>
          <w:rFonts w:cs="Times New Roman"/>
          <w:sz w:val="23"/>
          <w:szCs w:val="23"/>
        </w:rPr>
        <w:tab/>
        <w:t xml:space="preserve">Un </w:t>
      </w:r>
      <w:r w:rsidRPr="009F3C52">
        <w:rPr>
          <w:rFonts w:cs="Times New Roman"/>
          <w:b/>
          <w:bCs/>
          <w:sz w:val="23"/>
          <w:szCs w:val="23"/>
        </w:rPr>
        <w:t xml:space="preserve">choix d’articles </w:t>
      </w:r>
      <w:r w:rsidR="00F453E6">
        <w:rPr>
          <w:rFonts w:cs="Times New Roman"/>
          <w:b/>
          <w:bCs/>
          <w:sz w:val="23"/>
          <w:szCs w:val="23"/>
        </w:rPr>
        <w:t>scientifiques</w:t>
      </w:r>
      <w:r w:rsidRPr="009F3C52">
        <w:rPr>
          <w:rFonts w:cs="Times New Roman"/>
          <w:sz w:val="23"/>
          <w:szCs w:val="23"/>
        </w:rPr>
        <w:t xml:space="preserve"> a été déposé sur Moodle. Les étudiant·e·s sont invité·e·s à les consulter et à se servir de ceux qu’ils/elles jugent utiles. Il est de la responsabilité des étudiant·e·s de compléter ces sources, au besoin.</w:t>
      </w:r>
    </w:p>
    <w:p w14:paraId="70B6CE87" w14:textId="099BE218" w:rsidR="00EA6152" w:rsidRPr="009F3C52" w:rsidRDefault="00EA6152" w:rsidP="00324CA9">
      <w:pPr>
        <w:spacing w:before="120" w:after="120" w:line="300" w:lineRule="auto"/>
        <w:ind w:left="709" w:hanging="709"/>
        <w:rPr>
          <w:rFonts w:cs="Times New Roman"/>
          <w:sz w:val="23"/>
          <w:szCs w:val="23"/>
        </w:rPr>
      </w:pPr>
      <w:r w:rsidRPr="009F3C52">
        <w:rPr>
          <w:rFonts w:cs="Times New Roman"/>
          <w:sz w:val="23"/>
          <w:szCs w:val="23"/>
        </w:rPr>
        <w:lastRenderedPageBreak/>
        <w:t>2</w:t>
      </w:r>
      <w:r w:rsidR="0067682D" w:rsidRPr="009F3C52">
        <w:rPr>
          <w:rFonts w:cs="Times New Roman"/>
          <w:sz w:val="23"/>
          <w:szCs w:val="23"/>
        </w:rPr>
        <w:t>.5</w:t>
      </w:r>
      <w:r w:rsidRPr="009F3C52">
        <w:rPr>
          <w:rFonts w:cs="Times New Roman"/>
          <w:sz w:val="23"/>
          <w:szCs w:val="23"/>
        </w:rPr>
        <w:t>.</w:t>
      </w:r>
      <w:r w:rsidRPr="009F3C52">
        <w:rPr>
          <w:rFonts w:cs="Times New Roman"/>
          <w:sz w:val="23"/>
          <w:szCs w:val="23"/>
        </w:rPr>
        <w:tab/>
        <w:t xml:space="preserve">Dans la partie théorique, les </w:t>
      </w:r>
      <w:r w:rsidRPr="009F3C52">
        <w:rPr>
          <w:rFonts w:cs="Times New Roman"/>
          <w:b/>
          <w:bCs/>
          <w:sz w:val="23"/>
          <w:szCs w:val="23"/>
        </w:rPr>
        <w:t>concepts</w:t>
      </w:r>
      <w:r w:rsidRPr="009F3C52">
        <w:rPr>
          <w:rFonts w:cs="Times New Roman"/>
          <w:sz w:val="23"/>
          <w:szCs w:val="23"/>
        </w:rPr>
        <w:t xml:space="preserve"> et les </w:t>
      </w:r>
      <w:r w:rsidRPr="009F3C52">
        <w:rPr>
          <w:rFonts w:cs="Times New Roman"/>
          <w:b/>
          <w:bCs/>
          <w:sz w:val="23"/>
          <w:szCs w:val="23"/>
        </w:rPr>
        <w:t>termes techniques</w:t>
      </w:r>
      <w:r w:rsidRPr="009F3C52">
        <w:rPr>
          <w:rFonts w:cs="Times New Roman"/>
          <w:sz w:val="23"/>
          <w:szCs w:val="23"/>
        </w:rPr>
        <w:t xml:space="preserve"> doivent être définis, présentés, expliqués.</w:t>
      </w:r>
    </w:p>
    <w:p w14:paraId="304C9283" w14:textId="4A88D30C" w:rsidR="00A67D7E" w:rsidRPr="009F3C52" w:rsidRDefault="00B8726E" w:rsidP="00324CA9">
      <w:pPr>
        <w:spacing w:before="120" w:after="120" w:line="300" w:lineRule="auto"/>
        <w:ind w:left="709" w:hanging="709"/>
        <w:rPr>
          <w:rFonts w:cs="Times New Roman"/>
          <w:sz w:val="23"/>
          <w:szCs w:val="23"/>
        </w:rPr>
      </w:pPr>
      <w:r w:rsidRPr="009F3C52">
        <w:rPr>
          <w:rFonts w:cs="Times New Roman"/>
          <w:sz w:val="23"/>
          <w:szCs w:val="23"/>
        </w:rPr>
        <w:t>2</w:t>
      </w:r>
      <w:r w:rsidR="0067682D" w:rsidRPr="009F3C52">
        <w:rPr>
          <w:rFonts w:cs="Times New Roman"/>
          <w:sz w:val="23"/>
          <w:szCs w:val="23"/>
        </w:rPr>
        <w:t>.6.</w:t>
      </w:r>
      <w:r w:rsidRPr="009F3C52">
        <w:rPr>
          <w:rFonts w:cs="Times New Roman"/>
          <w:sz w:val="23"/>
          <w:szCs w:val="23"/>
        </w:rPr>
        <w:tab/>
      </w:r>
      <w:r w:rsidR="00A67D7E" w:rsidRPr="009F3C52">
        <w:rPr>
          <w:rFonts w:cs="Times New Roman"/>
          <w:b/>
          <w:bCs/>
          <w:sz w:val="23"/>
          <w:szCs w:val="23"/>
        </w:rPr>
        <w:t>Il ne suffit pas d’utiliser les citations présentes dans les documents de cours</w:t>
      </w:r>
      <w:r w:rsidR="00A67D7E" w:rsidRPr="009F3C52">
        <w:rPr>
          <w:rFonts w:cs="Times New Roman"/>
          <w:sz w:val="23"/>
          <w:szCs w:val="23"/>
        </w:rPr>
        <w:t>. Les articles ou chapitres d’où sont tirées les citations utilisées dans le travail doivent avoir été lus en entier.</w:t>
      </w:r>
    </w:p>
    <w:p w14:paraId="049D7DA4" w14:textId="7965F650" w:rsidR="00A67D7E" w:rsidRPr="009F3C52" w:rsidRDefault="00D51341" w:rsidP="00324CA9">
      <w:pPr>
        <w:spacing w:before="120" w:after="120" w:line="300" w:lineRule="auto"/>
        <w:ind w:left="709" w:hanging="709"/>
        <w:rPr>
          <w:rFonts w:cs="Times New Roman"/>
          <w:sz w:val="23"/>
          <w:szCs w:val="23"/>
        </w:rPr>
      </w:pPr>
      <w:r w:rsidRPr="009F3C52">
        <w:rPr>
          <w:rFonts w:cs="Times New Roman"/>
          <w:sz w:val="23"/>
          <w:szCs w:val="23"/>
        </w:rPr>
        <w:t>2</w:t>
      </w:r>
      <w:r w:rsidR="0067682D" w:rsidRPr="009F3C52">
        <w:rPr>
          <w:rFonts w:cs="Times New Roman"/>
          <w:sz w:val="23"/>
          <w:szCs w:val="23"/>
        </w:rPr>
        <w:t>.7</w:t>
      </w:r>
      <w:r w:rsidRPr="009F3C52">
        <w:rPr>
          <w:rFonts w:cs="Times New Roman"/>
          <w:sz w:val="23"/>
          <w:szCs w:val="23"/>
        </w:rPr>
        <w:t>.</w:t>
      </w:r>
      <w:r w:rsidRPr="009F3C52">
        <w:rPr>
          <w:rFonts w:cs="Times New Roman"/>
          <w:sz w:val="23"/>
          <w:szCs w:val="23"/>
        </w:rPr>
        <w:tab/>
      </w:r>
      <w:r w:rsidR="00A67D7E" w:rsidRPr="009F3C52">
        <w:rPr>
          <w:rFonts w:cs="Times New Roman"/>
          <w:sz w:val="23"/>
          <w:szCs w:val="23"/>
        </w:rPr>
        <w:t>La partie théorique n’est pas un « patchwork de citations ». Le but n’est pas de mettre des citations les unes à la suite des autres. Il ne s’agit pas non plus de résumer les un·e·s après les autres les différent·e·s auteur·e·s qui ont été lu·e·s</w:t>
      </w:r>
      <w:r w:rsidRPr="009F3C52">
        <w:rPr>
          <w:rFonts w:cs="Times New Roman"/>
          <w:sz w:val="23"/>
          <w:szCs w:val="23"/>
        </w:rPr>
        <w:t>.</w:t>
      </w:r>
      <w:r w:rsidR="00A67D7E" w:rsidRPr="009F3C52">
        <w:rPr>
          <w:rFonts w:cs="Times New Roman"/>
          <w:sz w:val="23"/>
          <w:szCs w:val="23"/>
        </w:rPr>
        <w:t xml:space="preserve"> Il s’agit de proposer une</w:t>
      </w:r>
      <w:r w:rsidR="00A67D7E" w:rsidRPr="009F3C52">
        <w:rPr>
          <w:rFonts w:cs="Times New Roman"/>
          <w:b/>
          <w:bCs/>
          <w:sz w:val="23"/>
          <w:szCs w:val="23"/>
        </w:rPr>
        <w:t xml:space="preserve"> synthèse des auteur·e·s </w:t>
      </w:r>
      <w:r w:rsidR="00A67D7E" w:rsidRPr="009F3C52">
        <w:rPr>
          <w:rFonts w:cs="Times New Roman"/>
          <w:sz w:val="23"/>
          <w:szCs w:val="23"/>
        </w:rPr>
        <w:t>qui ont été lu·e·s, de les faire</w:t>
      </w:r>
      <w:r w:rsidR="00A67D7E" w:rsidRPr="009F3C52">
        <w:rPr>
          <w:rFonts w:cs="Times New Roman"/>
          <w:b/>
          <w:bCs/>
          <w:sz w:val="23"/>
          <w:szCs w:val="23"/>
        </w:rPr>
        <w:t xml:space="preserve"> dialoguer </w:t>
      </w:r>
      <w:r w:rsidR="00A67D7E" w:rsidRPr="009F3C52">
        <w:rPr>
          <w:rFonts w:cs="Times New Roman"/>
          <w:sz w:val="23"/>
          <w:szCs w:val="23"/>
        </w:rPr>
        <w:t xml:space="preserve">entre eux, en prenant soi-même position. </w:t>
      </w:r>
    </w:p>
    <w:p w14:paraId="482831A9" w14:textId="050244E2" w:rsidR="00A67D7E" w:rsidRPr="009F3C52" w:rsidRDefault="00D51341" w:rsidP="00324CA9">
      <w:pPr>
        <w:spacing w:before="120" w:after="120" w:line="300" w:lineRule="auto"/>
        <w:ind w:left="709" w:hanging="709"/>
        <w:rPr>
          <w:rFonts w:cs="Times New Roman"/>
          <w:sz w:val="23"/>
          <w:szCs w:val="23"/>
        </w:rPr>
      </w:pPr>
      <w:r w:rsidRPr="009F3C52">
        <w:rPr>
          <w:rFonts w:cs="Times New Roman"/>
          <w:sz w:val="23"/>
          <w:szCs w:val="23"/>
        </w:rPr>
        <w:t>2</w:t>
      </w:r>
      <w:r w:rsidR="0067682D" w:rsidRPr="009F3C52">
        <w:rPr>
          <w:rFonts w:cs="Times New Roman"/>
          <w:sz w:val="23"/>
          <w:szCs w:val="23"/>
        </w:rPr>
        <w:t>.8.</w:t>
      </w:r>
      <w:r w:rsidRPr="009F3C52">
        <w:rPr>
          <w:rFonts w:cs="Times New Roman"/>
          <w:sz w:val="23"/>
          <w:szCs w:val="23"/>
        </w:rPr>
        <w:tab/>
      </w:r>
      <w:r w:rsidR="00A67D7E" w:rsidRPr="009F3C52">
        <w:rPr>
          <w:rFonts w:cs="Times New Roman"/>
          <w:sz w:val="23"/>
          <w:szCs w:val="23"/>
        </w:rPr>
        <w:t xml:space="preserve">On ne cite pas un·e auteur·e pour « éviter de dire les choses soi-même ». On cite un·e auteur·e parce qu’on trouve ses propos pertinents et intéressants, et qu’on va ensuite commenter lesdits propos : </w:t>
      </w:r>
      <w:r w:rsidR="00A67D7E" w:rsidRPr="009F3C52">
        <w:rPr>
          <w:rFonts w:cs="Times New Roman"/>
          <w:b/>
          <w:bCs/>
          <w:sz w:val="23"/>
          <w:szCs w:val="23"/>
        </w:rPr>
        <w:t>on va commenter ce qu’il/elle dit ou comment il/elle le dit ; on va prendre position ; on va confronter ses propos avec d’autres ; etc.</w:t>
      </w:r>
      <w:r w:rsidR="00A67D7E" w:rsidRPr="009F3C52">
        <w:rPr>
          <w:rFonts w:cs="Times New Roman"/>
          <w:sz w:val="23"/>
          <w:szCs w:val="23"/>
        </w:rPr>
        <w:t xml:space="preserve"> Donner une citation sans l’« utiliser » ensuite (c’est-à-dire sans la commenter) n’est pas pertinent.</w:t>
      </w:r>
    </w:p>
    <w:p w14:paraId="49060120" w14:textId="491777E0" w:rsidR="00A67D7E" w:rsidRPr="009F3C52" w:rsidRDefault="00D51341" w:rsidP="00324CA9">
      <w:pPr>
        <w:spacing w:before="120" w:after="120" w:line="300" w:lineRule="auto"/>
        <w:ind w:left="709" w:hanging="709"/>
        <w:rPr>
          <w:rFonts w:cs="Times New Roman"/>
          <w:sz w:val="23"/>
          <w:szCs w:val="23"/>
        </w:rPr>
      </w:pPr>
      <w:r w:rsidRPr="009F3C52">
        <w:rPr>
          <w:rFonts w:cs="Times New Roman"/>
          <w:sz w:val="23"/>
          <w:szCs w:val="23"/>
        </w:rPr>
        <w:t>2</w:t>
      </w:r>
      <w:r w:rsidR="0067682D" w:rsidRPr="009F3C52">
        <w:rPr>
          <w:rFonts w:cs="Times New Roman"/>
          <w:sz w:val="23"/>
          <w:szCs w:val="23"/>
        </w:rPr>
        <w:t>.</w:t>
      </w:r>
      <w:r w:rsidR="00FA7EF6">
        <w:rPr>
          <w:rFonts w:cs="Times New Roman"/>
          <w:sz w:val="23"/>
          <w:szCs w:val="23"/>
        </w:rPr>
        <w:t>9</w:t>
      </w:r>
      <w:r w:rsidR="0067682D" w:rsidRPr="009F3C52">
        <w:rPr>
          <w:rFonts w:cs="Times New Roman"/>
          <w:sz w:val="23"/>
          <w:szCs w:val="23"/>
        </w:rPr>
        <w:t>.</w:t>
      </w:r>
      <w:r w:rsidRPr="009F3C52">
        <w:rPr>
          <w:rFonts w:cs="Times New Roman"/>
          <w:sz w:val="23"/>
          <w:szCs w:val="23"/>
        </w:rPr>
        <w:tab/>
      </w:r>
      <w:r w:rsidR="00A67D7E" w:rsidRPr="009F3C52">
        <w:rPr>
          <w:rFonts w:cs="Times New Roman"/>
          <w:sz w:val="23"/>
          <w:szCs w:val="23"/>
        </w:rPr>
        <w:t xml:space="preserve">S’il n’y a pas de raison particulière de citer les exacts propos d’autrui, on privilégie la </w:t>
      </w:r>
      <w:r w:rsidR="00A67D7E" w:rsidRPr="00FA7EF6">
        <w:rPr>
          <w:rFonts w:cs="Times New Roman"/>
          <w:b/>
          <w:bCs/>
          <w:sz w:val="23"/>
          <w:szCs w:val="23"/>
        </w:rPr>
        <w:t>reformulation des idées</w:t>
      </w:r>
      <w:r w:rsidR="00A67D7E" w:rsidRPr="009F3C52">
        <w:rPr>
          <w:rFonts w:cs="Times New Roman"/>
          <w:sz w:val="23"/>
          <w:szCs w:val="23"/>
        </w:rPr>
        <w:t xml:space="preserve"> (tout en indiquant bien sûr d’où ces idées sont tirées).</w:t>
      </w:r>
    </w:p>
    <w:p w14:paraId="06661593" w14:textId="6093C133" w:rsidR="00A67D7E" w:rsidRPr="009F3C52" w:rsidRDefault="00BA57F4" w:rsidP="00324CA9">
      <w:pPr>
        <w:spacing w:before="120" w:after="120" w:line="300" w:lineRule="auto"/>
        <w:ind w:left="709" w:hanging="709"/>
        <w:rPr>
          <w:rFonts w:cs="Times New Roman"/>
          <w:sz w:val="23"/>
          <w:szCs w:val="23"/>
        </w:rPr>
      </w:pPr>
      <w:r w:rsidRPr="009F3C52">
        <w:rPr>
          <w:rFonts w:cs="Times New Roman"/>
          <w:sz w:val="23"/>
          <w:szCs w:val="23"/>
        </w:rPr>
        <w:t>2</w:t>
      </w:r>
      <w:r w:rsidR="0067682D" w:rsidRPr="009F3C52">
        <w:rPr>
          <w:rFonts w:cs="Times New Roman"/>
          <w:sz w:val="23"/>
          <w:szCs w:val="23"/>
        </w:rPr>
        <w:t>.1</w:t>
      </w:r>
      <w:r w:rsidR="00FA7EF6">
        <w:rPr>
          <w:rFonts w:cs="Times New Roman"/>
          <w:sz w:val="23"/>
          <w:szCs w:val="23"/>
        </w:rPr>
        <w:t>0</w:t>
      </w:r>
      <w:r w:rsidR="0067682D" w:rsidRPr="009F3C52">
        <w:rPr>
          <w:rFonts w:cs="Times New Roman"/>
          <w:sz w:val="23"/>
          <w:szCs w:val="23"/>
        </w:rPr>
        <w:t>.</w:t>
      </w:r>
      <w:r w:rsidRPr="009F3C52">
        <w:rPr>
          <w:rFonts w:cs="Times New Roman"/>
          <w:sz w:val="23"/>
          <w:szCs w:val="23"/>
        </w:rPr>
        <w:tab/>
      </w:r>
      <w:r w:rsidR="00A67D7E" w:rsidRPr="009F3C52">
        <w:rPr>
          <w:rFonts w:cs="Times New Roman"/>
          <w:sz w:val="23"/>
          <w:szCs w:val="23"/>
        </w:rPr>
        <w:t xml:space="preserve">Dans la partie théorique d’un travail de séminaire, l’étudiant·e démontre qu’il/elle a fait un certain nombre de </w:t>
      </w:r>
      <w:r w:rsidR="00A67D7E" w:rsidRPr="00FA7EF6">
        <w:rPr>
          <w:rFonts w:cs="Times New Roman"/>
          <w:b/>
          <w:bCs/>
          <w:sz w:val="23"/>
          <w:szCs w:val="23"/>
        </w:rPr>
        <w:t>lectures scientifiques</w:t>
      </w:r>
      <w:r w:rsidR="00A67D7E" w:rsidRPr="009F3C52">
        <w:rPr>
          <w:rFonts w:cs="Times New Roman"/>
          <w:sz w:val="23"/>
          <w:szCs w:val="23"/>
        </w:rPr>
        <w:t xml:space="preserve">, qu’il/elle a </w:t>
      </w:r>
      <w:r w:rsidR="00A67D7E" w:rsidRPr="00FA7EF6">
        <w:rPr>
          <w:rFonts w:cs="Times New Roman"/>
          <w:b/>
          <w:bCs/>
          <w:sz w:val="23"/>
          <w:szCs w:val="23"/>
        </w:rPr>
        <w:t>compris ces lectures</w:t>
      </w:r>
      <w:r w:rsidR="00A67D7E" w:rsidRPr="009F3C52">
        <w:rPr>
          <w:rFonts w:cs="Times New Roman"/>
          <w:sz w:val="23"/>
          <w:szCs w:val="23"/>
        </w:rPr>
        <w:t xml:space="preserve">, qu’il/elle est capable de faire une </w:t>
      </w:r>
      <w:r w:rsidR="00A67D7E" w:rsidRPr="00FA7EF6">
        <w:rPr>
          <w:rFonts w:cs="Times New Roman"/>
          <w:b/>
          <w:bCs/>
          <w:sz w:val="23"/>
          <w:szCs w:val="23"/>
        </w:rPr>
        <w:t>synthèse critique</w:t>
      </w:r>
      <w:r w:rsidR="00A67D7E" w:rsidRPr="009F3C52">
        <w:rPr>
          <w:rFonts w:cs="Times New Roman"/>
          <w:sz w:val="23"/>
          <w:szCs w:val="23"/>
        </w:rPr>
        <w:t xml:space="preserve"> de ces lectures.</w:t>
      </w:r>
    </w:p>
    <w:p w14:paraId="0F2E9FB7" w14:textId="46CCE838" w:rsidR="00A67D7E" w:rsidRPr="00CD41DD" w:rsidRDefault="0027006C" w:rsidP="00CD41DD">
      <w:pPr>
        <w:spacing w:before="120" w:after="600" w:line="300" w:lineRule="auto"/>
        <w:ind w:left="709" w:hanging="709"/>
        <w:rPr>
          <w:rFonts w:cs="Times New Roman"/>
          <w:sz w:val="23"/>
          <w:szCs w:val="23"/>
        </w:rPr>
      </w:pPr>
      <w:r w:rsidRPr="009F3C52">
        <w:rPr>
          <w:rFonts w:cs="Times New Roman"/>
          <w:sz w:val="23"/>
          <w:szCs w:val="23"/>
        </w:rPr>
        <w:t>2</w:t>
      </w:r>
      <w:r w:rsidR="0067682D" w:rsidRPr="009F3C52">
        <w:rPr>
          <w:rFonts w:cs="Times New Roman"/>
          <w:sz w:val="23"/>
          <w:szCs w:val="23"/>
        </w:rPr>
        <w:t>.1</w:t>
      </w:r>
      <w:r w:rsidR="00FA7EF6">
        <w:rPr>
          <w:rFonts w:cs="Times New Roman"/>
          <w:sz w:val="23"/>
          <w:szCs w:val="23"/>
        </w:rPr>
        <w:t>1.</w:t>
      </w:r>
      <w:r w:rsidRPr="009F3C52">
        <w:rPr>
          <w:rFonts w:cs="Times New Roman"/>
          <w:sz w:val="23"/>
          <w:szCs w:val="23"/>
        </w:rPr>
        <w:tab/>
      </w:r>
      <w:r w:rsidR="00A67D7E" w:rsidRPr="009F3C52">
        <w:rPr>
          <w:rFonts w:cs="Times New Roman"/>
          <w:sz w:val="23"/>
          <w:szCs w:val="23"/>
        </w:rPr>
        <w:t xml:space="preserve">De manière générale, la partie théorique (qui propose une synthèse des lectures qui ont été faites) est </w:t>
      </w:r>
      <w:r w:rsidR="00A67D7E" w:rsidRPr="00FA7EF6">
        <w:rPr>
          <w:rFonts w:cs="Times New Roman"/>
          <w:b/>
          <w:bCs/>
          <w:sz w:val="23"/>
          <w:szCs w:val="23"/>
        </w:rPr>
        <w:t>plus courte</w:t>
      </w:r>
      <w:r w:rsidR="00A67D7E" w:rsidRPr="009F3C52">
        <w:rPr>
          <w:rFonts w:cs="Times New Roman"/>
          <w:sz w:val="23"/>
          <w:szCs w:val="23"/>
        </w:rPr>
        <w:t xml:space="preserve"> que la partie analytique (qui propose des observations personnelles et approfondies).</w:t>
      </w:r>
    </w:p>
    <w:p w14:paraId="0AB1DE04" w14:textId="77777777" w:rsidR="00A67D7E" w:rsidRPr="00A54E1E" w:rsidRDefault="00A67D7E" w:rsidP="00CD41DD">
      <w:pPr>
        <w:spacing w:before="600"/>
        <w:rPr>
          <w:rFonts w:cs="Times New Roman"/>
          <w:b/>
          <w:bCs/>
          <w:sz w:val="26"/>
          <w:szCs w:val="26"/>
        </w:rPr>
      </w:pPr>
      <w:r>
        <w:rPr>
          <w:rFonts w:cs="Times New Roman"/>
          <w:b/>
          <w:bCs/>
          <w:sz w:val="26"/>
          <w:szCs w:val="26"/>
        </w:rPr>
        <w:t>3. Présentation du corpus et de la méthodologie</w:t>
      </w:r>
    </w:p>
    <w:p w14:paraId="649EEB36" w14:textId="58D5D380" w:rsidR="00A67D7E" w:rsidRPr="00D92A36" w:rsidRDefault="00D92A36" w:rsidP="00D92A36">
      <w:pPr>
        <w:spacing w:before="120" w:after="180" w:line="300" w:lineRule="auto"/>
        <w:ind w:left="709" w:hanging="709"/>
        <w:rPr>
          <w:rFonts w:cs="Times New Roman"/>
          <w:sz w:val="23"/>
          <w:szCs w:val="23"/>
        </w:rPr>
      </w:pPr>
      <w:r w:rsidRPr="00D92A36">
        <w:rPr>
          <w:rFonts w:cs="Times New Roman"/>
          <w:sz w:val="23"/>
          <w:szCs w:val="23"/>
        </w:rPr>
        <w:t>3.1.</w:t>
      </w:r>
      <w:r w:rsidRPr="00D92A36">
        <w:rPr>
          <w:rFonts w:cs="Times New Roman"/>
          <w:sz w:val="23"/>
          <w:szCs w:val="23"/>
        </w:rPr>
        <w:tab/>
      </w:r>
      <w:r w:rsidR="00A67D7E" w:rsidRPr="00D92A36">
        <w:rPr>
          <w:rFonts w:cs="Times New Roman"/>
          <w:sz w:val="23"/>
          <w:szCs w:val="23"/>
        </w:rPr>
        <w:t xml:space="preserve">Avant d’être analysé, </w:t>
      </w:r>
      <w:r w:rsidR="00A67D7E" w:rsidRPr="00F51ECE">
        <w:rPr>
          <w:rFonts w:cs="Times New Roman"/>
          <w:b/>
          <w:bCs/>
          <w:sz w:val="23"/>
          <w:szCs w:val="23"/>
        </w:rPr>
        <w:t>le corpus doit être présenté</w:t>
      </w:r>
      <w:r w:rsidR="00A67D7E" w:rsidRPr="00D92A36">
        <w:rPr>
          <w:rFonts w:cs="Times New Roman"/>
          <w:sz w:val="23"/>
          <w:szCs w:val="23"/>
        </w:rPr>
        <w:t>. Il est impératif de partir du principe que le/la lecteur·rice du travail ne connaît pas du tout le corpus choisi : il faut donc le lui présenter en détail.</w:t>
      </w:r>
    </w:p>
    <w:p w14:paraId="3FB25374" w14:textId="1B9B1840" w:rsidR="00A67D7E" w:rsidRPr="00D92A36" w:rsidRDefault="00D92A36" w:rsidP="00D92A36">
      <w:pPr>
        <w:spacing w:before="120" w:after="180" w:line="300" w:lineRule="auto"/>
        <w:ind w:left="709" w:hanging="709"/>
        <w:rPr>
          <w:rFonts w:cs="Times New Roman"/>
          <w:sz w:val="23"/>
          <w:szCs w:val="23"/>
        </w:rPr>
      </w:pPr>
      <w:r w:rsidRPr="00D92A36">
        <w:rPr>
          <w:rFonts w:cs="Times New Roman"/>
          <w:sz w:val="23"/>
          <w:szCs w:val="23"/>
        </w:rPr>
        <w:t>3.2.</w:t>
      </w:r>
      <w:r w:rsidRPr="00D92A36">
        <w:rPr>
          <w:rFonts w:cs="Times New Roman"/>
          <w:sz w:val="23"/>
          <w:szCs w:val="23"/>
        </w:rPr>
        <w:tab/>
      </w:r>
      <w:r w:rsidR="00A67D7E" w:rsidRPr="00D92A36">
        <w:rPr>
          <w:rFonts w:cs="Times New Roman"/>
          <w:sz w:val="23"/>
          <w:szCs w:val="23"/>
        </w:rPr>
        <w:t xml:space="preserve">La </w:t>
      </w:r>
      <w:r w:rsidR="00A67D7E" w:rsidRPr="00F51ECE">
        <w:rPr>
          <w:rFonts w:cs="Times New Roman"/>
          <w:b/>
          <w:bCs/>
          <w:sz w:val="23"/>
          <w:szCs w:val="23"/>
        </w:rPr>
        <w:t>pertinence du corpus</w:t>
      </w:r>
      <w:r w:rsidR="00A67D7E" w:rsidRPr="00D92A36">
        <w:rPr>
          <w:rFonts w:cs="Times New Roman"/>
          <w:sz w:val="23"/>
          <w:szCs w:val="23"/>
        </w:rPr>
        <w:t xml:space="preserve"> (par rapport au thème choisi) doit être démontrée. Pourquoi ce corpus-là a-t-il été choisi ? En quoi est-il pertinent ?</w:t>
      </w:r>
    </w:p>
    <w:p w14:paraId="37386501" w14:textId="0D406842" w:rsidR="00A67D7E" w:rsidRPr="00D92A36" w:rsidRDefault="00D92A36" w:rsidP="00D92A36">
      <w:pPr>
        <w:spacing w:before="120" w:after="180" w:line="300" w:lineRule="auto"/>
        <w:ind w:left="709" w:hanging="709"/>
        <w:rPr>
          <w:rFonts w:cs="Times New Roman"/>
          <w:sz w:val="23"/>
          <w:szCs w:val="23"/>
        </w:rPr>
      </w:pPr>
      <w:r w:rsidRPr="00D92A36">
        <w:rPr>
          <w:rFonts w:cs="Times New Roman"/>
          <w:sz w:val="23"/>
          <w:szCs w:val="23"/>
        </w:rPr>
        <w:t>3.3.</w:t>
      </w:r>
      <w:r w:rsidRPr="00D92A36">
        <w:rPr>
          <w:rFonts w:cs="Times New Roman"/>
          <w:sz w:val="23"/>
          <w:szCs w:val="23"/>
        </w:rPr>
        <w:tab/>
      </w:r>
      <w:r w:rsidR="00A67D7E" w:rsidRPr="00D92A36">
        <w:rPr>
          <w:rFonts w:cs="Times New Roman"/>
          <w:sz w:val="23"/>
          <w:szCs w:val="23"/>
        </w:rPr>
        <w:t xml:space="preserve">La manière dont les données ont été collectées doit être présentée. </w:t>
      </w:r>
      <w:r w:rsidR="00A67D7E" w:rsidRPr="00D92A36">
        <w:rPr>
          <w:rFonts w:cs="Times New Roman"/>
          <w:b/>
          <w:bCs/>
          <w:sz w:val="23"/>
          <w:szCs w:val="23"/>
        </w:rPr>
        <w:t>Cette présentation doit être suffisamment précise pour que la personne qui vous lit puisse, si elle le souhaite, refaire exactement la même démarche.</w:t>
      </w:r>
    </w:p>
    <w:p w14:paraId="0987A55E" w14:textId="5AAD0D86" w:rsidR="00A67D7E" w:rsidRPr="00D92A36" w:rsidRDefault="00D92A36" w:rsidP="00D92A36">
      <w:pPr>
        <w:spacing w:before="120" w:after="180" w:line="300" w:lineRule="auto"/>
        <w:ind w:left="709" w:hanging="709"/>
        <w:rPr>
          <w:rFonts w:cs="Times New Roman"/>
          <w:sz w:val="23"/>
          <w:szCs w:val="23"/>
        </w:rPr>
      </w:pPr>
      <w:r w:rsidRPr="00D92A36">
        <w:rPr>
          <w:rFonts w:cs="Times New Roman"/>
          <w:sz w:val="23"/>
          <w:szCs w:val="23"/>
        </w:rPr>
        <w:t>3.4.</w:t>
      </w:r>
      <w:r w:rsidRPr="00D92A36">
        <w:rPr>
          <w:rFonts w:cs="Times New Roman"/>
          <w:sz w:val="23"/>
          <w:szCs w:val="23"/>
        </w:rPr>
        <w:tab/>
      </w:r>
      <w:r w:rsidR="00A67D7E" w:rsidRPr="00D92A36">
        <w:rPr>
          <w:rFonts w:cs="Times New Roman"/>
          <w:sz w:val="23"/>
          <w:szCs w:val="23"/>
        </w:rPr>
        <w:t xml:space="preserve">La </w:t>
      </w:r>
      <w:r w:rsidR="00A67D7E" w:rsidRPr="00F51ECE">
        <w:rPr>
          <w:rFonts w:cs="Times New Roman"/>
          <w:b/>
          <w:bCs/>
          <w:sz w:val="23"/>
          <w:szCs w:val="23"/>
        </w:rPr>
        <w:t>manière dont les données ont été dépouillées</w:t>
      </w:r>
      <w:r w:rsidR="00A67D7E" w:rsidRPr="00D92A36">
        <w:rPr>
          <w:rFonts w:cs="Times New Roman"/>
          <w:sz w:val="23"/>
          <w:szCs w:val="23"/>
        </w:rPr>
        <w:t xml:space="preserve"> (c’est-à-dire triées, classées, analysées) doit être présentée. Une fois les données collectées, comment avez-vous procédé ?</w:t>
      </w:r>
    </w:p>
    <w:p w14:paraId="0B48513C" w14:textId="1E11A041" w:rsidR="00C651EB" w:rsidRDefault="00D92A36" w:rsidP="00D92A36">
      <w:pPr>
        <w:spacing w:before="120" w:after="180" w:line="300" w:lineRule="auto"/>
        <w:ind w:left="709" w:hanging="709"/>
        <w:rPr>
          <w:rFonts w:cs="Times New Roman"/>
          <w:b/>
          <w:bCs/>
          <w:sz w:val="23"/>
          <w:szCs w:val="23"/>
        </w:rPr>
      </w:pPr>
      <w:r w:rsidRPr="00D92A36">
        <w:rPr>
          <w:rFonts w:cs="Times New Roman"/>
          <w:sz w:val="23"/>
          <w:szCs w:val="23"/>
        </w:rPr>
        <w:t>3.5.</w:t>
      </w:r>
      <w:r w:rsidRPr="00D92A36">
        <w:rPr>
          <w:rFonts w:cs="Times New Roman"/>
          <w:sz w:val="23"/>
          <w:szCs w:val="23"/>
        </w:rPr>
        <w:tab/>
      </w:r>
      <w:r w:rsidR="00A67D7E" w:rsidRPr="00D92A36">
        <w:rPr>
          <w:rFonts w:cs="Times New Roman"/>
          <w:sz w:val="23"/>
          <w:szCs w:val="23"/>
        </w:rPr>
        <w:t xml:space="preserve">Les choix méthodologiques qui ont été faits doivent être expliqués : </w:t>
      </w:r>
      <w:r w:rsidR="00A67D7E" w:rsidRPr="00D92A36">
        <w:rPr>
          <w:rFonts w:cs="Times New Roman"/>
          <w:b/>
          <w:bCs/>
          <w:i/>
          <w:iCs/>
          <w:sz w:val="23"/>
          <w:szCs w:val="23"/>
        </w:rPr>
        <w:t>chaque</w:t>
      </w:r>
      <w:r w:rsidR="00A67D7E" w:rsidRPr="00D92A36">
        <w:rPr>
          <w:rFonts w:cs="Times New Roman"/>
          <w:b/>
          <w:bCs/>
          <w:sz w:val="23"/>
          <w:szCs w:val="23"/>
        </w:rPr>
        <w:t xml:space="preserve"> choix doit être expliqué.</w:t>
      </w:r>
    </w:p>
    <w:p w14:paraId="1F6BFBEF" w14:textId="77777777" w:rsidR="000459FF" w:rsidRPr="00C602CD" w:rsidRDefault="000459FF" w:rsidP="000459FF">
      <w:pPr>
        <w:rPr>
          <w:rFonts w:cs="Times New Roman"/>
          <w:b/>
          <w:bCs/>
          <w:sz w:val="26"/>
          <w:szCs w:val="26"/>
        </w:rPr>
      </w:pPr>
      <w:r>
        <w:rPr>
          <w:rFonts w:cs="Times New Roman"/>
          <w:b/>
          <w:bCs/>
          <w:sz w:val="26"/>
          <w:szCs w:val="26"/>
        </w:rPr>
        <w:lastRenderedPageBreak/>
        <w:t xml:space="preserve">4. </w:t>
      </w:r>
      <w:r w:rsidRPr="00C602CD">
        <w:rPr>
          <w:rFonts w:cs="Times New Roman"/>
          <w:b/>
          <w:bCs/>
          <w:sz w:val="26"/>
          <w:szCs w:val="26"/>
        </w:rPr>
        <w:t>Partie analytique</w:t>
      </w:r>
    </w:p>
    <w:p w14:paraId="0CACAFB5" w14:textId="15FCC6D6" w:rsidR="000459FF" w:rsidRPr="006A10F0" w:rsidRDefault="000459FF" w:rsidP="006A10F0">
      <w:pPr>
        <w:spacing w:before="120" w:after="180" w:line="300" w:lineRule="auto"/>
        <w:ind w:left="709" w:hanging="709"/>
        <w:rPr>
          <w:rFonts w:cs="Times New Roman"/>
          <w:sz w:val="23"/>
          <w:szCs w:val="23"/>
        </w:rPr>
      </w:pPr>
      <w:r w:rsidRPr="006A10F0">
        <w:rPr>
          <w:rFonts w:cs="Times New Roman"/>
          <w:sz w:val="23"/>
          <w:szCs w:val="23"/>
        </w:rPr>
        <w:t>4.1.</w:t>
      </w:r>
      <w:r w:rsidRPr="006A10F0">
        <w:rPr>
          <w:rFonts w:cs="Times New Roman"/>
          <w:sz w:val="23"/>
          <w:szCs w:val="23"/>
        </w:rPr>
        <w:tab/>
      </w:r>
      <w:r w:rsidRPr="006A10F0">
        <w:rPr>
          <w:rFonts w:cs="Times New Roman"/>
          <w:sz w:val="23"/>
          <w:szCs w:val="23"/>
        </w:rPr>
        <w:t xml:space="preserve">La partie analytique fait suite à la partie théorique. Et de fait, </w:t>
      </w:r>
      <w:r w:rsidRPr="00C8178D">
        <w:rPr>
          <w:rFonts w:cs="Times New Roman"/>
          <w:b/>
          <w:bCs/>
          <w:sz w:val="23"/>
          <w:szCs w:val="23"/>
        </w:rPr>
        <w:t>les deux parties doivent se répondre</w:t>
      </w:r>
      <w:r w:rsidRPr="006A10F0">
        <w:rPr>
          <w:rFonts w:cs="Times New Roman"/>
          <w:sz w:val="23"/>
          <w:szCs w:val="23"/>
        </w:rPr>
        <w:t xml:space="preserve"> (la partie théorique expose les éléments théoriques et conceptuels pertinents pour l’analyse ; la partie analytique utilise les éléments théoriques présentés précédemment) ; les deux parties doivent </w:t>
      </w:r>
      <w:r w:rsidRPr="00C8178D">
        <w:rPr>
          <w:rFonts w:cs="Times New Roman"/>
          <w:b/>
          <w:bCs/>
          <w:sz w:val="23"/>
          <w:szCs w:val="23"/>
        </w:rPr>
        <w:t>former un tout cohérent</w:t>
      </w:r>
      <w:r w:rsidRPr="006A10F0">
        <w:rPr>
          <w:rFonts w:cs="Times New Roman"/>
          <w:sz w:val="23"/>
          <w:szCs w:val="23"/>
        </w:rPr>
        <w:t>.</w:t>
      </w:r>
    </w:p>
    <w:p w14:paraId="640C5294" w14:textId="69596797" w:rsidR="000459FF" w:rsidRPr="006A10F0" w:rsidRDefault="00F75DE3" w:rsidP="006A10F0">
      <w:pPr>
        <w:spacing w:before="120" w:after="180" w:line="300" w:lineRule="auto"/>
        <w:ind w:left="709" w:hanging="709"/>
        <w:rPr>
          <w:rFonts w:cs="Times New Roman"/>
          <w:sz w:val="23"/>
          <w:szCs w:val="23"/>
        </w:rPr>
      </w:pPr>
      <w:r w:rsidRPr="006A10F0">
        <w:rPr>
          <w:rFonts w:cs="Times New Roman"/>
          <w:sz w:val="23"/>
          <w:szCs w:val="23"/>
        </w:rPr>
        <w:t xml:space="preserve">4.2. </w:t>
      </w:r>
      <w:r w:rsidRPr="006A10F0">
        <w:rPr>
          <w:rFonts w:cs="Times New Roman"/>
          <w:sz w:val="23"/>
          <w:szCs w:val="23"/>
        </w:rPr>
        <w:tab/>
      </w:r>
      <w:r w:rsidR="000459FF" w:rsidRPr="006A10F0">
        <w:rPr>
          <w:rFonts w:cs="Times New Roman"/>
          <w:sz w:val="23"/>
          <w:szCs w:val="23"/>
        </w:rPr>
        <w:t xml:space="preserve">La partie analytique présente </w:t>
      </w:r>
      <w:r w:rsidR="000459FF" w:rsidRPr="00C8178D">
        <w:rPr>
          <w:rFonts w:cs="Times New Roman"/>
          <w:b/>
          <w:bCs/>
          <w:sz w:val="23"/>
          <w:szCs w:val="23"/>
        </w:rPr>
        <w:t>de manière structurée et ordonnée</w:t>
      </w:r>
      <w:r w:rsidR="000459FF" w:rsidRPr="006A10F0">
        <w:rPr>
          <w:rFonts w:cs="Times New Roman"/>
          <w:sz w:val="23"/>
          <w:szCs w:val="23"/>
        </w:rPr>
        <w:t xml:space="preserve"> les résultats de la recherche qui a été menée. Il ne suffit pas de lister des observations ; il faut que ces observations soient ordonnées de manière à former un « chemin de pensée » cohérent.</w:t>
      </w:r>
    </w:p>
    <w:p w14:paraId="47C8DA5F" w14:textId="6FCC0350" w:rsidR="000459FF" w:rsidRDefault="00F75DE3" w:rsidP="006A10F0">
      <w:pPr>
        <w:spacing w:before="120" w:after="180" w:line="300" w:lineRule="auto"/>
        <w:ind w:left="709" w:hanging="709"/>
        <w:rPr>
          <w:rFonts w:cs="Times New Roman"/>
          <w:sz w:val="23"/>
          <w:szCs w:val="23"/>
        </w:rPr>
      </w:pPr>
      <w:r w:rsidRPr="006A10F0">
        <w:rPr>
          <w:rFonts w:cs="Times New Roman"/>
          <w:sz w:val="23"/>
          <w:szCs w:val="23"/>
        </w:rPr>
        <w:t>4.3.</w:t>
      </w:r>
      <w:r w:rsidRPr="006A10F0">
        <w:rPr>
          <w:rFonts w:cs="Times New Roman"/>
          <w:sz w:val="23"/>
          <w:szCs w:val="23"/>
        </w:rPr>
        <w:tab/>
      </w:r>
      <w:r w:rsidR="000459FF" w:rsidRPr="006A10F0">
        <w:rPr>
          <w:rFonts w:cs="Times New Roman"/>
          <w:sz w:val="23"/>
          <w:szCs w:val="23"/>
        </w:rPr>
        <w:t xml:space="preserve">Durant la phase d’étude et de recherche, tous les exemples collectés doivent être pris en considération. Mais dans le travail rédigé, </w:t>
      </w:r>
      <w:r w:rsidR="000459FF" w:rsidRPr="00C8178D">
        <w:rPr>
          <w:rFonts w:cs="Times New Roman"/>
          <w:b/>
          <w:bCs/>
          <w:sz w:val="23"/>
          <w:szCs w:val="23"/>
        </w:rPr>
        <w:t>seule une sélection d’exemples sont analysés</w:t>
      </w:r>
      <w:r w:rsidR="000459FF" w:rsidRPr="006A10F0">
        <w:rPr>
          <w:rFonts w:cs="Times New Roman"/>
          <w:sz w:val="23"/>
          <w:szCs w:val="23"/>
        </w:rPr>
        <w:t xml:space="preserve"> (les exemples prototypiques, les exemples rares, les exemples ambigus ; bref, les exemples les plus pertinents et/ou intéressants pour le propos).</w:t>
      </w:r>
      <w:r w:rsidR="0056312F">
        <w:rPr>
          <w:rFonts w:cs="Times New Roman"/>
          <w:sz w:val="23"/>
          <w:szCs w:val="23"/>
        </w:rPr>
        <w:t xml:space="preserve"> </w:t>
      </w:r>
    </w:p>
    <w:p w14:paraId="281ABB17" w14:textId="6052A502" w:rsidR="003222C3" w:rsidRPr="006A10F0" w:rsidRDefault="003222C3" w:rsidP="003222C3">
      <w:pPr>
        <w:spacing w:before="120" w:after="180" w:line="300" w:lineRule="auto"/>
        <w:ind w:left="709" w:hanging="709"/>
        <w:rPr>
          <w:rFonts w:cs="Times New Roman"/>
          <w:sz w:val="23"/>
          <w:szCs w:val="23"/>
        </w:rPr>
      </w:pPr>
      <w:r w:rsidRPr="006A10F0">
        <w:rPr>
          <w:rFonts w:cs="Times New Roman"/>
          <w:sz w:val="23"/>
          <w:szCs w:val="23"/>
        </w:rPr>
        <w:t>4.</w:t>
      </w:r>
      <w:r w:rsidR="00EA1A20">
        <w:rPr>
          <w:rFonts w:cs="Times New Roman"/>
          <w:sz w:val="23"/>
          <w:szCs w:val="23"/>
        </w:rPr>
        <w:t>4</w:t>
      </w:r>
      <w:r w:rsidRPr="006A10F0">
        <w:rPr>
          <w:rFonts w:cs="Times New Roman"/>
          <w:sz w:val="23"/>
          <w:szCs w:val="23"/>
        </w:rPr>
        <w:t>.</w:t>
      </w:r>
      <w:r>
        <w:rPr>
          <w:rFonts w:cs="Times New Roman"/>
          <w:sz w:val="23"/>
          <w:szCs w:val="23"/>
        </w:rPr>
        <w:tab/>
      </w:r>
      <w:r w:rsidRPr="00C8178D">
        <w:rPr>
          <w:rFonts w:cs="Times New Roman"/>
          <w:b/>
          <w:bCs/>
          <w:sz w:val="23"/>
          <w:szCs w:val="23"/>
        </w:rPr>
        <w:t>Chaque exemple cité doit être analysé</w:t>
      </w:r>
      <w:r w:rsidRPr="006A10F0">
        <w:rPr>
          <w:rFonts w:cs="Times New Roman"/>
          <w:sz w:val="23"/>
          <w:szCs w:val="23"/>
        </w:rPr>
        <w:t>. Il ne suffit pas de « lister » des exemples ni de se contenter de redire ce qu’ils disent. Il faut les analyser.</w:t>
      </w:r>
    </w:p>
    <w:p w14:paraId="316C57D3" w14:textId="77777777" w:rsidR="00EA1A20" w:rsidRPr="006A10F0" w:rsidRDefault="00EA1A20" w:rsidP="00EA1A20">
      <w:pPr>
        <w:spacing w:before="120" w:after="180" w:line="300" w:lineRule="auto"/>
        <w:ind w:left="709" w:hanging="709"/>
        <w:rPr>
          <w:rFonts w:cs="Times New Roman"/>
          <w:sz w:val="23"/>
          <w:szCs w:val="23"/>
        </w:rPr>
      </w:pPr>
      <w:r w:rsidRPr="006A10F0">
        <w:rPr>
          <w:rFonts w:cs="Times New Roman"/>
          <w:sz w:val="23"/>
          <w:szCs w:val="23"/>
        </w:rPr>
        <w:t>4.</w:t>
      </w:r>
      <w:r>
        <w:rPr>
          <w:rFonts w:cs="Times New Roman"/>
          <w:sz w:val="23"/>
          <w:szCs w:val="23"/>
        </w:rPr>
        <w:t>5</w:t>
      </w:r>
      <w:r w:rsidRPr="006A10F0">
        <w:rPr>
          <w:rFonts w:cs="Times New Roman"/>
          <w:sz w:val="23"/>
          <w:szCs w:val="23"/>
        </w:rPr>
        <w:t xml:space="preserve">. </w:t>
      </w:r>
      <w:r w:rsidRPr="006A10F0">
        <w:rPr>
          <w:rFonts w:cs="Times New Roman"/>
          <w:sz w:val="23"/>
          <w:szCs w:val="23"/>
        </w:rPr>
        <w:tab/>
        <w:t xml:space="preserve">Dans le travail, </w:t>
      </w:r>
      <w:r w:rsidRPr="00C8178D">
        <w:rPr>
          <w:rFonts w:cs="Times New Roman"/>
          <w:b/>
          <w:bCs/>
          <w:sz w:val="23"/>
          <w:szCs w:val="23"/>
        </w:rPr>
        <w:t>tous les exemples analysés sont numérotés</w:t>
      </w:r>
      <w:r w:rsidRPr="006A10F0">
        <w:rPr>
          <w:rFonts w:cs="Times New Roman"/>
          <w:sz w:val="23"/>
          <w:szCs w:val="23"/>
        </w:rPr>
        <w:t xml:space="preserve"> et mis en évidence visuellement. </w:t>
      </w:r>
    </w:p>
    <w:p w14:paraId="4835C7DF" w14:textId="5EBA08C5" w:rsidR="00070B89" w:rsidRPr="006A10F0" w:rsidRDefault="00070B89" w:rsidP="006A10F0">
      <w:pPr>
        <w:spacing w:before="120" w:after="180" w:line="300" w:lineRule="auto"/>
        <w:ind w:left="709" w:hanging="709"/>
        <w:rPr>
          <w:rFonts w:cs="Times New Roman"/>
          <w:sz w:val="23"/>
          <w:szCs w:val="23"/>
        </w:rPr>
      </w:pPr>
      <w:r>
        <w:rPr>
          <w:rFonts w:cs="Times New Roman"/>
          <w:sz w:val="23"/>
          <w:szCs w:val="23"/>
        </w:rPr>
        <w:t>4.</w:t>
      </w:r>
      <w:r w:rsidR="00EA1A20">
        <w:rPr>
          <w:rFonts w:cs="Times New Roman"/>
          <w:sz w:val="23"/>
          <w:szCs w:val="23"/>
        </w:rPr>
        <w:t>6</w:t>
      </w:r>
      <w:r>
        <w:rPr>
          <w:rFonts w:cs="Times New Roman"/>
          <w:sz w:val="23"/>
          <w:szCs w:val="23"/>
        </w:rPr>
        <w:t>.</w:t>
      </w:r>
      <w:r>
        <w:rPr>
          <w:rFonts w:cs="Times New Roman"/>
          <w:sz w:val="23"/>
          <w:szCs w:val="23"/>
        </w:rPr>
        <w:tab/>
      </w:r>
      <w:r w:rsidRPr="00AA5AD9">
        <w:rPr>
          <w:rFonts w:cs="Times New Roman"/>
          <w:b/>
          <w:bCs/>
          <w:sz w:val="23"/>
          <w:szCs w:val="23"/>
        </w:rPr>
        <w:t>L’exemple des exemples collectés</w:t>
      </w:r>
      <w:r>
        <w:rPr>
          <w:rFonts w:cs="Times New Roman"/>
          <w:sz w:val="23"/>
          <w:szCs w:val="23"/>
        </w:rPr>
        <w:t xml:space="preserve"> </w:t>
      </w:r>
      <w:r w:rsidR="00AA5AD9">
        <w:rPr>
          <w:rFonts w:cs="Times New Roman"/>
          <w:sz w:val="23"/>
          <w:szCs w:val="23"/>
        </w:rPr>
        <w:t xml:space="preserve">(aussi bien ceux qui ont été analysés dans le travail que ceux qui n’ont pas été analysés) doivent être donnés </w:t>
      </w:r>
      <w:r w:rsidR="00AA5AD9" w:rsidRPr="00AA5AD9">
        <w:rPr>
          <w:rFonts w:cs="Times New Roman"/>
          <w:b/>
          <w:bCs/>
          <w:sz w:val="23"/>
          <w:szCs w:val="23"/>
        </w:rPr>
        <w:t>en annexe</w:t>
      </w:r>
      <w:r w:rsidR="00AA5AD9">
        <w:rPr>
          <w:rFonts w:cs="Times New Roman"/>
          <w:sz w:val="23"/>
          <w:szCs w:val="23"/>
        </w:rPr>
        <w:t>.</w:t>
      </w:r>
    </w:p>
    <w:p w14:paraId="297C1381" w14:textId="4B64490A" w:rsidR="000459FF" w:rsidRPr="006A10F0" w:rsidRDefault="006A10F0" w:rsidP="006A10F0">
      <w:pPr>
        <w:spacing w:before="120" w:after="180" w:line="300" w:lineRule="auto"/>
        <w:ind w:left="709" w:hanging="709"/>
        <w:rPr>
          <w:rFonts w:cs="Times New Roman"/>
          <w:sz w:val="23"/>
          <w:szCs w:val="23"/>
        </w:rPr>
      </w:pPr>
      <w:r>
        <w:rPr>
          <w:rFonts w:cs="Times New Roman"/>
          <w:sz w:val="23"/>
          <w:szCs w:val="23"/>
        </w:rPr>
        <w:t>4.</w:t>
      </w:r>
      <w:r w:rsidR="00AA5AD9">
        <w:rPr>
          <w:rFonts w:cs="Times New Roman"/>
          <w:sz w:val="23"/>
          <w:szCs w:val="23"/>
        </w:rPr>
        <w:t>7</w:t>
      </w:r>
      <w:r>
        <w:rPr>
          <w:rFonts w:cs="Times New Roman"/>
          <w:sz w:val="23"/>
          <w:szCs w:val="23"/>
        </w:rPr>
        <w:t>.</w:t>
      </w:r>
      <w:r>
        <w:rPr>
          <w:rFonts w:cs="Times New Roman"/>
          <w:sz w:val="23"/>
          <w:szCs w:val="23"/>
        </w:rPr>
        <w:tab/>
      </w:r>
      <w:r w:rsidR="000459FF" w:rsidRPr="006A10F0">
        <w:rPr>
          <w:rFonts w:cs="Times New Roman"/>
          <w:sz w:val="23"/>
          <w:szCs w:val="23"/>
        </w:rPr>
        <w:t xml:space="preserve">La partie analytique doit à la fois proposer </w:t>
      </w:r>
      <w:r w:rsidR="000459FF" w:rsidRPr="00C8178D">
        <w:rPr>
          <w:rFonts w:cs="Times New Roman"/>
          <w:b/>
          <w:bCs/>
          <w:sz w:val="23"/>
          <w:szCs w:val="23"/>
        </w:rPr>
        <w:t>des analyses précises et approfondies</w:t>
      </w:r>
      <w:r w:rsidR="000459FF" w:rsidRPr="006A10F0">
        <w:rPr>
          <w:rFonts w:cs="Times New Roman"/>
          <w:sz w:val="23"/>
          <w:szCs w:val="23"/>
        </w:rPr>
        <w:t xml:space="preserve"> des exemples sélectionnés et offrir </w:t>
      </w:r>
      <w:r w:rsidR="000459FF" w:rsidRPr="00C8178D">
        <w:rPr>
          <w:rFonts w:cs="Times New Roman"/>
          <w:b/>
          <w:bCs/>
          <w:sz w:val="23"/>
          <w:szCs w:val="23"/>
        </w:rPr>
        <w:t>une vue d’ensemble sur le corpus analysé</w:t>
      </w:r>
      <w:r w:rsidR="000459FF" w:rsidRPr="006A10F0">
        <w:rPr>
          <w:rFonts w:cs="Times New Roman"/>
          <w:sz w:val="23"/>
          <w:szCs w:val="23"/>
        </w:rPr>
        <w:t>.</w:t>
      </w:r>
    </w:p>
    <w:p w14:paraId="1804F928" w14:textId="4660D4C5" w:rsidR="000459FF" w:rsidRPr="006A10F0" w:rsidRDefault="004C5D6D" w:rsidP="006A10F0">
      <w:pPr>
        <w:spacing w:before="120" w:after="180" w:line="300" w:lineRule="auto"/>
        <w:ind w:left="709" w:hanging="709"/>
        <w:rPr>
          <w:rFonts w:cs="Times New Roman"/>
          <w:sz w:val="23"/>
          <w:szCs w:val="23"/>
        </w:rPr>
      </w:pPr>
      <w:r>
        <w:rPr>
          <w:rFonts w:cs="Times New Roman"/>
          <w:sz w:val="23"/>
          <w:szCs w:val="23"/>
        </w:rPr>
        <w:t>4.</w:t>
      </w:r>
      <w:r w:rsidR="00AA5AD9">
        <w:rPr>
          <w:rFonts w:cs="Times New Roman"/>
          <w:sz w:val="23"/>
          <w:szCs w:val="23"/>
        </w:rPr>
        <w:t>8</w:t>
      </w:r>
      <w:r>
        <w:rPr>
          <w:rFonts w:cs="Times New Roman"/>
          <w:sz w:val="23"/>
          <w:szCs w:val="23"/>
        </w:rPr>
        <w:t>.</w:t>
      </w:r>
      <w:r>
        <w:rPr>
          <w:rFonts w:cs="Times New Roman"/>
          <w:sz w:val="23"/>
          <w:szCs w:val="23"/>
        </w:rPr>
        <w:tab/>
      </w:r>
      <w:r w:rsidR="000459FF" w:rsidRPr="006A10F0">
        <w:rPr>
          <w:rFonts w:cs="Times New Roman"/>
          <w:sz w:val="23"/>
          <w:szCs w:val="23"/>
        </w:rPr>
        <w:t xml:space="preserve">Dans la partie analytique d’un travail de séminaire, l’étudiant·e montre non seulement sa capacité à </w:t>
      </w:r>
      <w:r w:rsidR="000459FF" w:rsidRPr="00DA63CB">
        <w:rPr>
          <w:rFonts w:cs="Times New Roman"/>
          <w:b/>
          <w:bCs/>
          <w:sz w:val="23"/>
          <w:szCs w:val="23"/>
        </w:rPr>
        <w:t>analyser des données</w:t>
      </w:r>
      <w:r w:rsidR="000459FF" w:rsidRPr="006A10F0">
        <w:rPr>
          <w:rFonts w:cs="Times New Roman"/>
          <w:sz w:val="23"/>
          <w:szCs w:val="23"/>
        </w:rPr>
        <w:t xml:space="preserve"> mais également son aptitude à c</w:t>
      </w:r>
      <w:r w:rsidR="000459FF" w:rsidRPr="00DA63CB">
        <w:rPr>
          <w:rFonts w:cs="Times New Roman"/>
          <w:b/>
          <w:bCs/>
          <w:sz w:val="23"/>
          <w:szCs w:val="23"/>
        </w:rPr>
        <w:t>onstruire un discours clair et cohérent</w:t>
      </w:r>
      <w:r w:rsidR="000459FF" w:rsidRPr="006A10F0">
        <w:rPr>
          <w:rFonts w:cs="Times New Roman"/>
          <w:sz w:val="23"/>
          <w:szCs w:val="23"/>
        </w:rPr>
        <w:t xml:space="preserve"> à partir de ces données.</w:t>
      </w:r>
    </w:p>
    <w:p w14:paraId="11D73D57" w14:textId="304A65C1" w:rsidR="000459FF" w:rsidRPr="006A10F0" w:rsidRDefault="004C5D6D" w:rsidP="006A10F0">
      <w:pPr>
        <w:spacing w:before="120" w:after="180" w:line="300" w:lineRule="auto"/>
        <w:ind w:left="709" w:hanging="709"/>
        <w:rPr>
          <w:rFonts w:cs="Times New Roman"/>
          <w:sz w:val="23"/>
          <w:szCs w:val="23"/>
        </w:rPr>
      </w:pPr>
      <w:r>
        <w:rPr>
          <w:rFonts w:cs="Times New Roman"/>
          <w:sz w:val="23"/>
          <w:szCs w:val="23"/>
        </w:rPr>
        <w:t>4.</w:t>
      </w:r>
      <w:r w:rsidR="00AA5AD9">
        <w:rPr>
          <w:rFonts w:cs="Times New Roman"/>
          <w:sz w:val="23"/>
          <w:szCs w:val="23"/>
        </w:rPr>
        <w:t>9</w:t>
      </w:r>
      <w:r>
        <w:rPr>
          <w:rFonts w:cs="Times New Roman"/>
          <w:sz w:val="23"/>
          <w:szCs w:val="23"/>
        </w:rPr>
        <w:t>.</w:t>
      </w:r>
      <w:r>
        <w:rPr>
          <w:rFonts w:cs="Times New Roman"/>
          <w:sz w:val="23"/>
          <w:szCs w:val="23"/>
        </w:rPr>
        <w:tab/>
      </w:r>
      <w:r w:rsidR="000459FF" w:rsidRPr="006A10F0">
        <w:rPr>
          <w:rFonts w:cs="Times New Roman"/>
          <w:sz w:val="23"/>
          <w:szCs w:val="23"/>
        </w:rPr>
        <w:t xml:space="preserve">De manière générale, </w:t>
      </w:r>
      <w:r w:rsidR="000459FF" w:rsidRPr="00DA63CB">
        <w:rPr>
          <w:rFonts w:cs="Times New Roman"/>
          <w:b/>
          <w:bCs/>
          <w:sz w:val="23"/>
          <w:szCs w:val="23"/>
        </w:rPr>
        <w:t>la partie analytique</w:t>
      </w:r>
      <w:r w:rsidR="000459FF" w:rsidRPr="006A10F0">
        <w:rPr>
          <w:rFonts w:cs="Times New Roman"/>
          <w:sz w:val="23"/>
          <w:szCs w:val="23"/>
        </w:rPr>
        <w:t xml:space="preserve"> (qui propose des observations personnelles et approfondies) est </w:t>
      </w:r>
      <w:r w:rsidR="000459FF" w:rsidRPr="00DA63CB">
        <w:rPr>
          <w:rFonts w:cs="Times New Roman"/>
          <w:b/>
          <w:bCs/>
          <w:sz w:val="23"/>
          <w:szCs w:val="23"/>
        </w:rPr>
        <w:t>plus longue</w:t>
      </w:r>
      <w:r w:rsidR="000459FF" w:rsidRPr="006A10F0">
        <w:rPr>
          <w:rFonts w:cs="Times New Roman"/>
          <w:sz w:val="23"/>
          <w:szCs w:val="23"/>
        </w:rPr>
        <w:t xml:space="preserve"> que la partie théorique (qui propose une synthèse des lectures qui ont été faites).</w:t>
      </w:r>
    </w:p>
    <w:p w14:paraId="2368EABF" w14:textId="1657476B" w:rsidR="000459FF" w:rsidRPr="00CD41DD" w:rsidRDefault="004C5D6D" w:rsidP="00CD41DD">
      <w:pPr>
        <w:spacing w:before="120" w:after="180" w:line="300" w:lineRule="auto"/>
        <w:ind w:left="709" w:hanging="709"/>
        <w:rPr>
          <w:rFonts w:cs="Times New Roman"/>
          <w:sz w:val="23"/>
          <w:szCs w:val="23"/>
        </w:rPr>
      </w:pPr>
      <w:r>
        <w:rPr>
          <w:rFonts w:cs="Times New Roman"/>
          <w:sz w:val="23"/>
          <w:szCs w:val="23"/>
        </w:rPr>
        <w:t>4.</w:t>
      </w:r>
      <w:r w:rsidR="00AA5AD9">
        <w:rPr>
          <w:rFonts w:cs="Times New Roman"/>
          <w:sz w:val="23"/>
          <w:szCs w:val="23"/>
        </w:rPr>
        <w:t>10.</w:t>
      </w:r>
      <w:r>
        <w:rPr>
          <w:rFonts w:cs="Times New Roman"/>
          <w:sz w:val="23"/>
          <w:szCs w:val="23"/>
        </w:rPr>
        <w:tab/>
      </w:r>
      <w:r w:rsidR="000459FF" w:rsidRPr="006A10F0">
        <w:rPr>
          <w:rFonts w:cs="Times New Roman"/>
          <w:sz w:val="23"/>
          <w:szCs w:val="23"/>
        </w:rPr>
        <w:t xml:space="preserve">La partie analytique peut se terminer par une </w:t>
      </w:r>
      <w:r w:rsidR="000459FF" w:rsidRPr="00DA63CB">
        <w:rPr>
          <w:rFonts w:cs="Times New Roman"/>
          <w:b/>
          <w:bCs/>
          <w:sz w:val="23"/>
          <w:szCs w:val="23"/>
        </w:rPr>
        <w:t>synthèse</w:t>
      </w:r>
      <w:r w:rsidR="000459FF" w:rsidRPr="006A10F0">
        <w:rPr>
          <w:rFonts w:cs="Times New Roman"/>
          <w:sz w:val="23"/>
          <w:szCs w:val="23"/>
        </w:rPr>
        <w:t>.</w:t>
      </w:r>
    </w:p>
    <w:p w14:paraId="0B025FBB" w14:textId="77777777" w:rsidR="000459FF" w:rsidRPr="00AC150E" w:rsidRDefault="000459FF" w:rsidP="00CD41DD">
      <w:pPr>
        <w:spacing w:before="600"/>
        <w:rPr>
          <w:rFonts w:cs="Times New Roman"/>
          <w:b/>
          <w:bCs/>
          <w:sz w:val="26"/>
          <w:szCs w:val="26"/>
        </w:rPr>
      </w:pPr>
      <w:r>
        <w:rPr>
          <w:rFonts w:cs="Times New Roman"/>
          <w:b/>
          <w:bCs/>
          <w:sz w:val="26"/>
          <w:szCs w:val="26"/>
        </w:rPr>
        <w:t xml:space="preserve">5. </w:t>
      </w:r>
      <w:r w:rsidRPr="00AC150E">
        <w:rPr>
          <w:rFonts w:cs="Times New Roman"/>
          <w:b/>
          <w:bCs/>
          <w:sz w:val="26"/>
          <w:szCs w:val="26"/>
        </w:rPr>
        <w:t>Conclusion</w:t>
      </w:r>
    </w:p>
    <w:p w14:paraId="751F4134" w14:textId="2E4F5984" w:rsidR="000459FF" w:rsidRPr="00CD41DD" w:rsidRDefault="00CD41DD" w:rsidP="00CD41DD">
      <w:pPr>
        <w:spacing w:before="120" w:after="180" w:line="300" w:lineRule="auto"/>
        <w:ind w:left="709" w:hanging="709"/>
        <w:rPr>
          <w:rFonts w:cs="Times New Roman"/>
          <w:sz w:val="23"/>
          <w:szCs w:val="23"/>
        </w:rPr>
      </w:pPr>
      <w:r w:rsidRPr="00CD41DD">
        <w:rPr>
          <w:rFonts w:cs="Times New Roman"/>
          <w:sz w:val="23"/>
          <w:szCs w:val="23"/>
        </w:rPr>
        <w:t>5.1.</w:t>
      </w:r>
      <w:r w:rsidRPr="00CD41DD">
        <w:rPr>
          <w:rFonts w:cs="Times New Roman"/>
          <w:sz w:val="23"/>
          <w:szCs w:val="23"/>
        </w:rPr>
        <w:tab/>
      </w:r>
      <w:r w:rsidR="000459FF" w:rsidRPr="00CD41DD">
        <w:rPr>
          <w:rFonts w:cs="Times New Roman"/>
          <w:sz w:val="23"/>
          <w:szCs w:val="23"/>
        </w:rPr>
        <w:t xml:space="preserve">La conclusion propose une </w:t>
      </w:r>
      <w:r w:rsidR="000459FF" w:rsidRPr="00DA63CB">
        <w:rPr>
          <w:rFonts w:cs="Times New Roman"/>
          <w:b/>
          <w:bCs/>
          <w:sz w:val="23"/>
          <w:szCs w:val="23"/>
        </w:rPr>
        <w:t>synthèse</w:t>
      </w:r>
      <w:r w:rsidR="000459FF" w:rsidRPr="00CD41DD">
        <w:rPr>
          <w:rFonts w:cs="Times New Roman"/>
          <w:sz w:val="23"/>
          <w:szCs w:val="23"/>
        </w:rPr>
        <w:t xml:space="preserve"> : elle résume les principaux </w:t>
      </w:r>
      <w:r w:rsidR="000459FF" w:rsidRPr="00DA63CB">
        <w:rPr>
          <w:rFonts w:cs="Times New Roman"/>
          <w:b/>
          <w:bCs/>
          <w:sz w:val="23"/>
          <w:szCs w:val="23"/>
        </w:rPr>
        <w:t>résultats</w:t>
      </w:r>
      <w:r w:rsidR="000459FF" w:rsidRPr="00CD41DD">
        <w:rPr>
          <w:rFonts w:cs="Times New Roman"/>
          <w:sz w:val="23"/>
          <w:szCs w:val="23"/>
        </w:rPr>
        <w:t xml:space="preserve"> de la recherche.</w:t>
      </w:r>
    </w:p>
    <w:p w14:paraId="4B15518A" w14:textId="096E369F" w:rsidR="000459FF" w:rsidRPr="00CD41DD" w:rsidRDefault="00CD41DD" w:rsidP="00CD41DD">
      <w:pPr>
        <w:spacing w:before="120" w:after="180" w:line="300" w:lineRule="auto"/>
        <w:ind w:left="709" w:hanging="709"/>
        <w:rPr>
          <w:rFonts w:cs="Times New Roman"/>
          <w:sz w:val="23"/>
          <w:szCs w:val="23"/>
        </w:rPr>
      </w:pPr>
      <w:r w:rsidRPr="00CD41DD">
        <w:rPr>
          <w:rFonts w:cs="Times New Roman"/>
          <w:sz w:val="23"/>
          <w:szCs w:val="23"/>
        </w:rPr>
        <w:t>5.2.</w:t>
      </w:r>
      <w:r w:rsidRPr="00CD41DD">
        <w:rPr>
          <w:rFonts w:cs="Times New Roman"/>
          <w:sz w:val="23"/>
          <w:szCs w:val="23"/>
        </w:rPr>
        <w:tab/>
      </w:r>
      <w:r w:rsidR="000459FF" w:rsidRPr="00CD41DD">
        <w:rPr>
          <w:rFonts w:cs="Times New Roman"/>
          <w:sz w:val="23"/>
          <w:szCs w:val="23"/>
        </w:rPr>
        <w:t xml:space="preserve">Elle peut également faire un </w:t>
      </w:r>
      <w:r w:rsidR="000459FF" w:rsidRPr="00DA63CB">
        <w:rPr>
          <w:rFonts w:cs="Times New Roman"/>
          <w:b/>
          <w:bCs/>
          <w:sz w:val="23"/>
          <w:szCs w:val="23"/>
        </w:rPr>
        <w:t>bilan critique</w:t>
      </w:r>
      <w:r w:rsidR="000459FF" w:rsidRPr="00CD41DD">
        <w:rPr>
          <w:rFonts w:cs="Times New Roman"/>
          <w:sz w:val="23"/>
          <w:szCs w:val="23"/>
        </w:rPr>
        <w:t xml:space="preserve"> de ce qui a été (ou non) réalisé et ouvrir sur d’autres pistes de réflexion possibles.</w:t>
      </w:r>
    </w:p>
    <w:p w14:paraId="6E858AD1" w14:textId="2BCF7C38" w:rsidR="000459FF" w:rsidRPr="00AA5AD9" w:rsidRDefault="00CD41DD" w:rsidP="00AA5AD9">
      <w:pPr>
        <w:spacing w:before="120" w:after="180" w:line="300" w:lineRule="auto"/>
        <w:ind w:left="709" w:hanging="709"/>
        <w:rPr>
          <w:rFonts w:cs="Times New Roman"/>
          <w:sz w:val="23"/>
          <w:szCs w:val="23"/>
        </w:rPr>
      </w:pPr>
      <w:r>
        <w:rPr>
          <w:rFonts w:cs="Times New Roman"/>
          <w:sz w:val="23"/>
          <w:szCs w:val="23"/>
        </w:rPr>
        <w:t>5.3.</w:t>
      </w:r>
      <w:r>
        <w:rPr>
          <w:rFonts w:cs="Times New Roman"/>
          <w:sz w:val="23"/>
          <w:szCs w:val="23"/>
        </w:rPr>
        <w:tab/>
      </w:r>
      <w:r w:rsidR="000459FF" w:rsidRPr="00CD41DD">
        <w:rPr>
          <w:rFonts w:cs="Times New Roman"/>
          <w:sz w:val="23"/>
          <w:szCs w:val="23"/>
        </w:rPr>
        <w:t xml:space="preserve">Dans une conclusion, on peut également </w:t>
      </w:r>
      <w:r w:rsidR="000459FF" w:rsidRPr="00DA63CB">
        <w:rPr>
          <w:rFonts w:cs="Times New Roman"/>
          <w:b/>
          <w:bCs/>
          <w:sz w:val="23"/>
          <w:szCs w:val="23"/>
        </w:rPr>
        <w:t>donner son avis</w:t>
      </w:r>
      <w:r w:rsidR="000459FF" w:rsidRPr="00CD41DD">
        <w:rPr>
          <w:rFonts w:cs="Times New Roman"/>
          <w:sz w:val="23"/>
          <w:szCs w:val="23"/>
        </w:rPr>
        <w:t xml:space="preserve"> de manière plus personnelle sur la recherche qu’on a faite.</w:t>
      </w:r>
    </w:p>
    <w:p w14:paraId="142B58A2" w14:textId="1720DD16" w:rsidR="000459FF" w:rsidRDefault="00CD41DD" w:rsidP="008D568D">
      <w:pPr>
        <w:spacing w:after="360" w:line="283" w:lineRule="auto"/>
        <w:jc w:val="left"/>
        <w:rPr>
          <w:rFonts w:cs="Times New Roman"/>
          <w:b/>
          <w:bCs/>
          <w:sz w:val="26"/>
          <w:szCs w:val="26"/>
        </w:rPr>
      </w:pPr>
      <w:r>
        <w:rPr>
          <w:rFonts w:cs="Times New Roman"/>
          <w:b/>
          <w:bCs/>
          <w:sz w:val="26"/>
          <w:szCs w:val="26"/>
        </w:rPr>
        <w:br w:type="page"/>
      </w:r>
      <w:r w:rsidR="000459FF">
        <w:rPr>
          <w:rFonts w:cs="Times New Roman"/>
          <w:b/>
          <w:bCs/>
          <w:sz w:val="26"/>
          <w:szCs w:val="26"/>
        </w:rPr>
        <w:lastRenderedPageBreak/>
        <w:t>III.  T</w:t>
      </w:r>
      <w:r w:rsidR="005D6C74">
        <w:rPr>
          <w:rFonts w:cs="Times New Roman"/>
          <w:b/>
          <w:bCs/>
          <w:sz w:val="26"/>
          <w:szCs w:val="26"/>
        </w:rPr>
        <w:t>ABLE DES MATIÈRES ET T</w:t>
      </w:r>
      <w:r w:rsidR="000459FF">
        <w:rPr>
          <w:rFonts w:cs="Times New Roman"/>
          <w:b/>
          <w:bCs/>
          <w:sz w:val="26"/>
          <w:szCs w:val="26"/>
        </w:rPr>
        <w:t xml:space="preserve">ITRES DES CHAPITRES </w:t>
      </w:r>
    </w:p>
    <w:p w14:paraId="5DF3F71F" w14:textId="5D991365" w:rsidR="000459FF" w:rsidRPr="00606E00" w:rsidRDefault="00606E00" w:rsidP="008D568D">
      <w:pPr>
        <w:spacing w:before="120" w:after="180" w:line="283" w:lineRule="auto"/>
        <w:ind w:left="425" w:hanging="425"/>
        <w:rPr>
          <w:rFonts w:cs="Times New Roman"/>
          <w:sz w:val="23"/>
          <w:szCs w:val="23"/>
        </w:rPr>
      </w:pPr>
      <w:r>
        <w:rPr>
          <w:rFonts w:cs="Times New Roman"/>
          <w:sz w:val="23"/>
          <w:szCs w:val="23"/>
        </w:rPr>
        <w:t>1.</w:t>
      </w:r>
      <w:r>
        <w:rPr>
          <w:rFonts w:cs="Times New Roman"/>
          <w:sz w:val="23"/>
          <w:szCs w:val="23"/>
        </w:rPr>
        <w:tab/>
      </w:r>
      <w:r w:rsidR="000459FF" w:rsidRPr="00633DBB">
        <w:rPr>
          <w:rFonts w:cs="Times New Roman"/>
          <w:b/>
          <w:bCs/>
          <w:sz w:val="23"/>
          <w:szCs w:val="23"/>
        </w:rPr>
        <w:t>Une table des matières est comme un « menu » dans un restaurant.</w:t>
      </w:r>
      <w:r w:rsidR="000459FF" w:rsidRPr="00606E00">
        <w:rPr>
          <w:rFonts w:cs="Times New Roman"/>
          <w:sz w:val="23"/>
          <w:szCs w:val="23"/>
        </w:rPr>
        <w:t xml:space="preserve"> Si votre menu indique seulement qu’il y aura une entrée, un plat principal et un dessert, vous n’avez encore aucune idée de ce que vous allez manger. </w:t>
      </w:r>
    </w:p>
    <w:p w14:paraId="735C49E8" w14:textId="5F125972" w:rsidR="000459FF" w:rsidRPr="00606E00" w:rsidRDefault="00606E00" w:rsidP="008D568D">
      <w:pPr>
        <w:spacing w:before="120" w:after="180" w:line="283" w:lineRule="auto"/>
        <w:ind w:left="425" w:hanging="425"/>
        <w:rPr>
          <w:rFonts w:cs="Times New Roman"/>
          <w:sz w:val="23"/>
          <w:szCs w:val="23"/>
        </w:rPr>
      </w:pPr>
      <w:r>
        <w:rPr>
          <w:rFonts w:cs="Times New Roman"/>
          <w:sz w:val="23"/>
          <w:szCs w:val="23"/>
        </w:rPr>
        <w:t>2.</w:t>
      </w:r>
      <w:r>
        <w:rPr>
          <w:rFonts w:cs="Times New Roman"/>
          <w:sz w:val="23"/>
          <w:szCs w:val="23"/>
        </w:rPr>
        <w:tab/>
      </w:r>
      <w:r w:rsidR="000459FF" w:rsidRPr="00606E00">
        <w:rPr>
          <w:rFonts w:cs="Times New Roman"/>
          <w:sz w:val="23"/>
          <w:szCs w:val="23"/>
        </w:rPr>
        <w:t xml:space="preserve">De la même manière, si une table des matières indique seulement que le travail comporte une introduction, une partie théorique, une présentation du corpus et de la méthodologie, une partie analytique et une conclusion, le/la lecteur·rice n’aura encore aucune idée de ce qu’il/elle s’apprête à lire : il/elle ne saura même pas de quoi parle le travail ! </w:t>
      </w:r>
    </w:p>
    <w:p w14:paraId="368C4DD5" w14:textId="4EF73CCA" w:rsidR="000459FF" w:rsidRPr="00606E00" w:rsidRDefault="00606E00" w:rsidP="008D568D">
      <w:pPr>
        <w:spacing w:before="120" w:after="180" w:line="283" w:lineRule="auto"/>
        <w:ind w:left="425" w:hanging="425"/>
        <w:rPr>
          <w:rFonts w:cs="Times New Roman"/>
          <w:sz w:val="23"/>
          <w:szCs w:val="23"/>
        </w:rPr>
      </w:pPr>
      <w:r>
        <w:rPr>
          <w:rFonts w:cs="Times New Roman"/>
          <w:sz w:val="23"/>
          <w:szCs w:val="23"/>
        </w:rPr>
        <w:t>3.</w:t>
      </w:r>
      <w:r>
        <w:rPr>
          <w:rFonts w:cs="Times New Roman"/>
          <w:sz w:val="23"/>
          <w:szCs w:val="23"/>
        </w:rPr>
        <w:tab/>
      </w:r>
      <w:r w:rsidR="000459FF" w:rsidRPr="00606E00">
        <w:rPr>
          <w:rFonts w:cs="Times New Roman"/>
          <w:sz w:val="23"/>
          <w:szCs w:val="23"/>
        </w:rPr>
        <w:t xml:space="preserve">De fait, </w:t>
      </w:r>
      <w:r w:rsidR="000459FF" w:rsidRPr="00530C13">
        <w:rPr>
          <w:rFonts w:cs="Times New Roman"/>
          <w:b/>
          <w:bCs/>
          <w:sz w:val="23"/>
          <w:szCs w:val="23"/>
        </w:rPr>
        <w:t>il est absolument nécessaire de donner des titres précis, à chaque chapitre et à chaque sous-chapitre</w:t>
      </w:r>
      <w:r w:rsidR="000459FF" w:rsidRPr="00606E00">
        <w:rPr>
          <w:rFonts w:cs="Times New Roman"/>
          <w:sz w:val="23"/>
          <w:szCs w:val="23"/>
        </w:rPr>
        <w:t>, qui renseignent précisément sur le contenu exact de chacun de ces chapitres et de ces sous-chapitres, pour qu’ensuite la table des matières présente le « parcours » précis du travail. Le/la lecteur·rice doit être précisément informé·e, en lisant la table des matières, de ce qu’il/elle va lire !</w:t>
      </w:r>
    </w:p>
    <w:p w14:paraId="63A7966C" w14:textId="11DA374B" w:rsidR="00A80FFB" w:rsidRPr="00606E00" w:rsidRDefault="00633DBB" w:rsidP="008D568D">
      <w:pPr>
        <w:spacing w:before="120" w:after="180" w:line="283" w:lineRule="auto"/>
        <w:ind w:left="425" w:hanging="425"/>
        <w:rPr>
          <w:rFonts w:cs="Times New Roman"/>
          <w:sz w:val="23"/>
          <w:szCs w:val="23"/>
        </w:rPr>
      </w:pPr>
      <w:r>
        <w:rPr>
          <w:rFonts w:cs="Times New Roman"/>
          <w:sz w:val="23"/>
          <w:szCs w:val="23"/>
        </w:rPr>
        <w:t>4.</w:t>
      </w:r>
      <w:r>
        <w:rPr>
          <w:rFonts w:cs="Times New Roman"/>
          <w:sz w:val="23"/>
          <w:szCs w:val="23"/>
        </w:rPr>
        <w:tab/>
      </w:r>
      <w:r w:rsidR="000459FF" w:rsidRPr="00606E00">
        <w:rPr>
          <w:rFonts w:cs="Times New Roman"/>
          <w:sz w:val="23"/>
          <w:szCs w:val="23"/>
        </w:rPr>
        <w:t xml:space="preserve">Remarque : il en va de même pour le </w:t>
      </w:r>
      <w:r w:rsidR="000459FF" w:rsidRPr="00485BA5">
        <w:rPr>
          <w:rFonts w:cs="Times New Roman"/>
          <w:b/>
          <w:bCs/>
          <w:sz w:val="23"/>
          <w:szCs w:val="23"/>
        </w:rPr>
        <w:t>titre du travail de séminaire</w:t>
      </w:r>
      <w:r w:rsidR="000459FF" w:rsidRPr="00606E00">
        <w:rPr>
          <w:rFonts w:cs="Times New Roman"/>
          <w:sz w:val="23"/>
          <w:szCs w:val="23"/>
        </w:rPr>
        <w:t>. Donnez à votre travail un titre aussi précis que possible, qui renseigne exactement sur le contenu du travail (thème, corpus, etc.).</w:t>
      </w:r>
    </w:p>
    <w:p w14:paraId="77B5A8C2" w14:textId="7F907363" w:rsidR="000459FF" w:rsidRPr="00A80FFB" w:rsidRDefault="000459FF" w:rsidP="008D568D">
      <w:pPr>
        <w:spacing w:before="600" w:line="283" w:lineRule="auto"/>
        <w:rPr>
          <w:rFonts w:cs="Times New Roman"/>
        </w:rPr>
      </w:pPr>
      <w:r>
        <w:rPr>
          <w:rFonts w:cs="Times New Roman"/>
          <w:b/>
          <w:bCs/>
          <w:sz w:val="26"/>
          <w:szCs w:val="26"/>
        </w:rPr>
        <w:t>IV.  COMMENT CITER ?</w:t>
      </w:r>
      <w:r w:rsidRPr="00FE61D7">
        <w:rPr>
          <w:rStyle w:val="Appelnotedebasdep"/>
          <w:rFonts w:cs="Times New Roman"/>
          <w:sz w:val="26"/>
          <w:szCs w:val="26"/>
        </w:rPr>
        <w:footnoteReference w:id="2"/>
      </w:r>
    </w:p>
    <w:p w14:paraId="243096E6" w14:textId="16D6054F" w:rsidR="006D71EF" w:rsidRPr="008D568D" w:rsidRDefault="006D71EF" w:rsidP="008D568D">
      <w:pPr>
        <w:spacing w:after="180" w:line="283" w:lineRule="auto"/>
        <w:ind w:left="567" w:hanging="567"/>
        <w:rPr>
          <w:rFonts w:cs="Times New Roman"/>
        </w:rPr>
      </w:pPr>
      <w:r w:rsidRPr="008D568D">
        <w:rPr>
          <w:rFonts w:cs="Times New Roman"/>
        </w:rPr>
        <w:t>(1)</w:t>
      </w:r>
      <w:r w:rsidRPr="008D568D">
        <w:rPr>
          <w:rFonts w:cs="Times New Roman"/>
        </w:rPr>
        <w:tab/>
        <w:t>Yaguello (1981) écrit : « La linguistique a donc pour objet l’exploration des mécanismes du langage à travers les différentes langues parlées par les hommes. » (p. 12)</w:t>
      </w:r>
    </w:p>
    <w:p w14:paraId="304AF480" w14:textId="0272148B" w:rsidR="006D71EF" w:rsidRPr="008D568D" w:rsidRDefault="006D71EF" w:rsidP="008D568D">
      <w:pPr>
        <w:spacing w:after="180" w:line="283" w:lineRule="auto"/>
        <w:ind w:left="567" w:hanging="567"/>
        <w:rPr>
          <w:rFonts w:cs="Times New Roman"/>
        </w:rPr>
      </w:pPr>
      <w:r w:rsidRPr="008D568D">
        <w:rPr>
          <w:rFonts w:cs="Times New Roman"/>
        </w:rPr>
        <w:t>(2)</w:t>
      </w:r>
      <w:r w:rsidRPr="008D568D">
        <w:rPr>
          <w:rFonts w:cs="Times New Roman"/>
        </w:rPr>
        <w:tab/>
        <w:t>Yaguello (1981) écrit : « La linguistique a […] pour objet l’exploration des mécanismes du langage à travers les différentes langues parlées […]. » (p. 12)</w:t>
      </w:r>
    </w:p>
    <w:p w14:paraId="00EDB9AF" w14:textId="0EF60938" w:rsidR="006D71EF" w:rsidRPr="008D568D" w:rsidRDefault="006D71EF" w:rsidP="008D568D">
      <w:pPr>
        <w:spacing w:after="180" w:line="283" w:lineRule="auto"/>
        <w:ind w:left="567" w:hanging="567"/>
        <w:rPr>
          <w:rFonts w:cs="Times New Roman"/>
        </w:rPr>
      </w:pPr>
      <w:r w:rsidRPr="008D568D">
        <w:rPr>
          <w:rFonts w:cs="Times New Roman"/>
        </w:rPr>
        <w:t>(3)</w:t>
      </w:r>
      <w:r w:rsidRPr="008D568D">
        <w:rPr>
          <w:rFonts w:cs="Times New Roman"/>
        </w:rPr>
        <w:tab/>
        <w:t>Yaguello (1981) écrit que « [l]a linguistique a […] pour objet l’exploration des mécanismes du langage à travers les différentes langues parlées » par les êtres humains (p. 12).</w:t>
      </w:r>
    </w:p>
    <w:p w14:paraId="00183B5E" w14:textId="2AC13C6D" w:rsidR="006D71EF" w:rsidRPr="008D568D" w:rsidRDefault="006D71EF" w:rsidP="008D568D">
      <w:pPr>
        <w:spacing w:after="180" w:line="283" w:lineRule="auto"/>
        <w:ind w:left="567" w:hanging="567"/>
        <w:rPr>
          <w:rFonts w:cs="Times New Roman"/>
        </w:rPr>
      </w:pPr>
      <w:r w:rsidRPr="008D568D">
        <w:rPr>
          <w:rFonts w:cs="Times New Roman"/>
        </w:rPr>
        <w:t>(4)</w:t>
      </w:r>
      <w:r w:rsidRPr="008D568D">
        <w:rPr>
          <w:rFonts w:cs="Times New Roman"/>
        </w:rPr>
        <w:tab/>
        <w:t>Pour Yaguello (1981), la linguistique explore « [l]es mécanismes du langage à travers les différentes langues parlées par les hommes » (p. 12).</w:t>
      </w:r>
    </w:p>
    <w:p w14:paraId="3CAA4609" w14:textId="4380055E" w:rsidR="006D71EF" w:rsidRPr="008D568D" w:rsidRDefault="006D71EF" w:rsidP="008D568D">
      <w:pPr>
        <w:spacing w:after="40" w:line="283" w:lineRule="auto"/>
        <w:ind w:left="567" w:hanging="567"/>
        <w:rPr>
          <w:rFonts w:cs="Times New Roman"/>
        </w:rPr>
      </w:pPr>
      <w:r w:rsidRPr="008D568D">
        <w:rPr>
          <w:rFonts w:cs="Times New Roman"/>
        </w:rPr>
        <w:t>(5)</w:t>
      </w:r>
      <w:r w:rsidRPr="008D568D">
        <w:rPr>
          <w:rFonts w:cs="Times New Roman"/>
        </w:rPr>
        <w:tab/>
        <w:t>Yaguello écrit :</w:t>
      </w:r>
    </w:p>
    <w:p w14:paraId="1DE53A91" w14:textId="13F73B1F" w:rsidR="006D71EF" w:rsidRPr="00485BA5" w:rsidRDefault="006D71EF" w:rsidP="008D568D">
      <w:pPr>
        <w:spacing w:after="180" w:line="283" w:lineRule="auto"/>
        <w:ind w:left="1134" w:hanging="567"/>
        <w:rPr>
          <w:rFonts w:cs="Times New Roman"/>
          <w:sz w:val="20"/>
          <w:szCs w:val="20"/>
        </w:rPr>
      </w:pPr>
      <w:r w:rsidRPr="00A64F6B">
        <w:rPr>
          <w:rFonts w:cs="Times New Roman"/>
          <w:sz w:val="23"/>
          <w:szCs w:val="23"/>
        </w:rPr>
        <w:tab/>
      </w:r>
      <w:r w:rsidRPr="00A64F6B">
        <w:rPr>
          <w:rFonts w:cs="Times New Roman"/>
          <w:sz w:val="20"/>
          <w:szCs w:val="20"/>
        </w:rPr>
        <w:t>La linguistique a donc pour objet l’exploration des mécanismes du langage à travers les différentes langues parlées par les hommes. Or, elle possède une caractéristique qui la distingue des autres sciences. Son objet, elle ne peut l’appréhender, le décrire, l’analyser qu’en usant du langage lui-même : il existe une relation dite métalinguistique entre le langage, objet d’analyse, et la langage, outil de cette analyse. (Yaguello, 1981, p. 12-13)</w:t>
      </w:r>
    </w:p>
    <w:p w14:paraId="10A08838" w14:textId="31059201" w:rsidR="006D71EF" w:rsidRPr="008D568D" w:rsidRDefault="006D71EF" w:rsidP="008D568D">
      <w:pPr>
        <w:spacing w:after="160" w:line="283" w:lineRule="auto"/>
        <w:ind w:left="567" w:hanging="567"/>
        <w:rPr>
          <w:rFonts w:cs="Times New Roman"/>
        </w:rPr>
      </w:pPr>
      <w:r w:rsidRPr="008D568D">
        <w:rPr>
          <w:rFonts w:cs="Times New Roman"/>
        </w:rPr>
        <w:t>(6)</w:t>
      </w:r>
      <w:r w:rsidRPr="008D568D">
        <w:rPr>
          <w:rFonts w:cs="Times New Roman"/>
        </w:rPr>
        <w:tab/>
        <w:t xml:space="preserve">Dans son ouvrage </w:t>
      </w:r>
      <w:r w:rsidRPr="008D568D">
        <w:rPr>
          <w:rFonts w:cs="Times New Roman"/>
          <w:i/>
          <w:iCs/>
        </w:rPr>
        <w:t>Alice au pays du langage</w:t>
      </w:r>
      <w:r w:rsidRPr="008D568D">
        <w:rPr>
          <w:rFonts w:cs="Times New Roman"/>
        </w:rPr>
        <w:t xml:space="preserve"> (1981), la linguiste Marina Yaguello commence par définir ce qu’est la linguistique.</w:t>
      </w:r>
    </w:p>
    <w:p w14:paraId="1E0E68D3" w14:textId="13D5CA9A" w:rsidR="006D71EF" w:rsidRPr="008D568D" w:rsidRDefault="006D71EF" w:rsidP="008D568D">
      <w:pPr>
        <w:spacing w:after="180" w:line="283" w:lineRule="auto"/>
        <w:ind w:left="567" w:hanging="567"/>
        <w:rPr>
          <w:rFonts w:cs="Times New Roman"/>
        </w:rPr>
      </w:pPr>
      <w:r w:rsidRPr="008D568D">
        <w:rPr>
          <w:rFonts w:cs="Times New Roman"/>
        </w:rPr>
        <w:t>(7)</w:t>
      </w:r>
      <w:r w:rsidRPr="008D568D">
        <w:rPr>
          <w:rFonts w:cs="Times New Roman"/>
        </w:rPr>
        <w:tab/>
        <w:t>Dans notre travail, nous prendrons nos distances par rapport à la définition de la linguistique proposée par Yaguello (1981).</w:t>
      </w:r>
    </w:p>
    <w:p w14:paraId="29D82F69" w14:textId="77777777" w:rsidR="006D71EF" w:rsidRPr="008D568D" w:rsidRDefault="006D71EF" w:rsidP="008D568D">
      <w:pPr>
        <w:spacing w:after="40" w:line="283" w:lineRule="auto"/>
        <w:ind w:left="567" w:hanging="567"/>
        <w:rPr>
          <w:rFonts w:cs="Times New Roman"/>
        </w:rPr>
      </w:pPr>
      <w:r w:rsidRPr="008D568D">
        <w:rPr>
          <w:rFonts w:cs="Times New Roman"/>
        </w:rPr>
        <w:lastRenderedPageBreak/>
        <w:t xml:space="preserve">(8) </w:t>
      </w:r>
      <w:r w:rsidRPr="008D568D">
        <w:rPr>
          <w:rFonts w:cs="Times New Roman"/>
        </w:rPr>
        <w:tab/>
        <w:t>Dans notre travail, nous proposons une définition de la linguistique tout à fait similaire à celle que propose Yaguello (1981), puisque nous définissons la linguistique comme une science qui étudie le fonctionnement général du langage humain à travers l’étude particulière des différentes langues parlées dans le monde.</w:t>
      </w:r>
    </w:p>
    <w:p w14:paraId="7E23527F" w14:textId="10ABD675" w:rsidR="000459FF" w:rsidRPr="009A0132" w:rsidRDefault="000459FF" w:rsidP="008D568D">
      <w:pPr>
        <w:spacing w:before="600" w:after="360" w:line="283" w:lineRule="auto"/>
        <w:rPr>
          <w:rFonts w:cs="Times New Roman"/>
          <w:b/>
          <w:bCs/>
          <w:sz w:val="26"/>
          <w:szCs w:val="26"/>
        </w:rPr>
      </w:pPr>
      <w:r>
        <w:rPr>
          <w:rFonts w:cs="Times New Roman"/>
          <w:b/>
          <w:bCs/>
          <w:sz w:val="26"/>
          <w:szCs w:val="26"/>
        </w:rPr>
        <w:t>V.  COMMENT NOTER LES RÉFÉRENCES BIBLIOGRAPHIQUES ?</w:t>
      </w:r>
    </w:p>
    <w:p w14:paraId="130570D8" w14:textId="77777777" w:rsidR="00856692" w:rsidRPr="008D568D" w:rsidRDefault="00856692" w:rsidP="008D568D">
      <w:pPr>
        <w:pStyle w:val="NormalWeb"/>
        <w:spacing w:before="0" w:beforeAutospacing="0" w:after="240" w:afterAutospacing="0" w:line="283" w:lineRule="auto"/>
        <w:ind w:left="567" w:hanging="567"/>
        <w:jc w:val="both"/>
        <w:rPr>
          <w:rFonts w:eastAsia="+mn-ea"/>
          <w:color w:val="000000"/>
          <w:kern w:val="24"/>
          <w:sz w:val="22"/>
          <w:szCs w:val="22"/>
        </w:rPr>
      </w:pPr>
      <w:r w:rsidRPr="008D568D">
        <w:rPr>
          <w:sz w:val="22"/>
          <w:szCs w:val="22"/>
        </w:rPr>
        <w:t>(1)</w:t>
      </w:r>
      <w:r w:rsidRPr="008D568D">
        <w:rPr>
          <w:sz w:val="22"/>
          <w:szCs w:val="22"/>
        </w:rPr>
        <w:tab/>
      </w:r>
      <w:r w:rsidRPr="008D568D">
        <w:rPr>
          <w:rFonts w:eastAsia="+mn-ea"/>
          <w:color w:val="000000"/>
          <w:kern w:val="24"/>
          <w:sz w:val="22"/>
          <w:szCs w:val="22"/>
        </w:rPr>
        <w:t xml:space="preserve">SINGY Pascal (1996), </w:t>
      </w:r>
      <w:r w:rsidRPr="008D568D">
        <w:rPr>
          <w:rFonts w:eastAsia="+mn-ea"/>
          <w:i/>
          <w:iCs/>
          <w:color w:val="000000"/>
          <w:kern w:val="24"/>
          <w:sz w:val="22"/>
          <w:szCs w:val="22"/>
        </w:rPr>
        <w:t>L’image du français en Suisse romande</w:t>
      </w:r>
      <w:r w:rsidRPr="008D568D">
        <w:rPr>
          <w:rFonts w:eastAsia="+mn-ea"/>
          <w:color w:val="000000"/>
          <w:kern w:val="24"/>
          <w:sz w:val="22"/>
          <w:szCs w:val="22"/>
        </w:rPr>
        <w:t>, Paris, L’Harmattan.</w:t>
      </w:r>
    </w:p>
    <w:p w14:paraId="52C6C64A" w14:textId="77777777" w:rsidR="00856692" w:rsidRPr="008D568D" w:rsidRDefault="00856692" w:rsidP="008D568D">
      <w:pPr>
        <w:pStyle w:val="NormalWeb"/>
        <w:spacing w:before="0" w:beforeAutospacing="0" w:after="240" w:afterAutospacing="0" w:line="283" w:lineRule="auto"/>
        <w:ind w:left="567" w:hanging="567"/>
        <w:jc w:val="both"/>
        <w:rPr>
          <w:rFonts w:eastAsia="+mn-ea"/>
          <w:color w:val="000000"/>
          <w:kern w:val="24"/>
          <w:sz w:val="22"/>
          <w:szCs w:val="22"/>
        </w:rPr>
      </w:pPr>
      <w:r w:rsidRPr="008D568D">
        <w:rPr>
          <w:rFonts w:eastAsia="+mn-ea"/>
          <w:color w:val="000000"/>
          <w:kern w:val="24"/>
          <w:sz w:val="22"/>
          <w:szCs w:val="22"/>
        </w:rPr>
        <w:t>(2)</w:t>
      </w:r>
      <w:r w:rsidRPr="008D568D">
        <w:rPr>
          <w:rFonts w:eastAsia="+mn-ea"/>
          <w:color w:val="000000"/>
          <w:kern w:val="24"/>
          <w:sz w:val="22"/>
          <w:szCs w:val="22"/>
        </w:rPr>
        <w:tab/>
        <w:t xml:space="preserve">THIBAULT André </w:t>
      </w:r>
      <w:r w:rsidRPr="008D568D">
        <w:rPr>
          <w:rFonts w:eastAsia="+mn-ea"/>
          <w:b/>
          <w:bCs/>
          <w:color w:val="EE0000"/>
          <w:kern w:val="24"/>
          <w:sz w:val="22"/>
          <w:szCs w:val="22"/>
        </w:rPr>
        <w:t>&amp;</w:t>
      </w:r>
      <w:r w:rsidRPr="008D568D">
        <w:rPr>
          <w:rFonts w:eastAsia="+mn-ea"/>
          <w:color w:val="000000"/>
          <w:kern w:val="24"/>
          <w:sz w:val="22"/>
          <w:szCs w:val="22"/>
        </w:rPr>
        <w:t xml:space="preserve"> KNECHT Pierre (2004 </w:t>
      </w:r>
      <w:r w:rsidRPr="008D568D">
        <w:rPr>
          <w:rFonts w:eastAsia="+mn-ea"/>
          <w:b/>
          <w:bCs/>
          <w:color w:val="EE0000"/>
          <w:kern w:val="24"/>
          <w:sz w:val="22"/>
          <w:szCs w:val="22"/>
        </w:rPr>
        <w:t>[1997]</w:t>
      </w:r>
      <w:r w:rsidRPr="008D568D">
        <w:rPr>
          <w:rFonts w:eastAsia="+mn-ea"/>
          <w:color w:val="000000"/>
          <w:kern w:val="24"/>
          <w:sz w:val="22"/>
          <w:szCs w:val="22"/>
        </w:rPr>
        <w:t xml:space="preserve">), </w:t>
      </w:r>
      <w:r w:rsidRPr="008D568D">
        <w:rPr>
          <w:rFonts w:eastAsia="+mn-ea"/>
          <w:i/>
          <w:iCs/>
          <w:color w:val="000000"/>
          <w:kern w:val="24"/>
          <w:sz w:val="22"/>
          <w:szCs w:val="22"/>
        </w:rPr>
        <w:t>Dictionnaire Suisse romand</w:t>
      </w:r>
      <w:r w:rsidRPr="008D568D">
        <w:rPr>
          <w:rFonts w:eastAsia="+mn-ea"/>
          <w:color w:val="000000"/>
          <w:kern w:val="24"/>
          <w:sz w:val="22"/>
          <w:szCs w:val="22"/>
        </w:rPr>
        <w:t xml:space="preserve">, Genève, Zoé. </w:t>
      </w:r>
    </w:p>
    <w:p w14:paraId="2EB1EB16" w14:textId="77777777" w:rsidR="00856692" w:rsidRPr="008D568D" w:rsidRDefault="00856692" w:rsidP="008D568D">
      <w:pPr>
        <w:pStyle w:val="NormalWeb"/>
        <w:spacing w:before="0" w:beforeAutospacing="0" w:after="240" w:afterAutospacing="0" w:line="283" w:lineRule="auto"/>
        <w:ind w:left="567" w:hanging="567"/>
        <w:jc w:val="both"/>
        <w:rPr>
          <w:sz w:val="22"/>
          <w:szCs w:val="22"/>
        </w:rPr>
      </w:pPr>
      <w:r w:rsidRPr="008D568D">
        <w:rPr>
          <w:sz w:val="22"/>
          <w:szCs w:val="22"/>
        </w:rPr>
        <w:t>(3)</w:t>
      </w:r>
      <w:r w:rsidRPr="008D568D">
        <w:rPr>
          <w:sz w:val="22"/>
          <w:szCs w:val="22"/>
        </w:rPr>
        <w:tab/>
        <w:t xml:space="preserve">BOUDREAU Annette </w:t>
      </w:r>
      <w:r w:rsidRPr="008D568D">
        <w:rPr>
          <w:b/>
          <w:bCs/>
          <w:i/>
          <w:iCs/>
          <w:color w:val="EE0000"/>
          <w:sz w:val="22"/>
          <w:szCs w:val="22"/>
        </w:rPr>
        <w:t>et alii</w:t>
      </w:r>
      <w:r w:rsidRPr="008D568D">
        <w:rPr>
          <w:color w:val="EE0000"/>
          <w:sz w:val="22"/>
          <w:szCs w:val="22"/>
        </w:rPr>
        <w:t xml:space="preserve"> </w:t>
      </w:r>
      <w:r w:rsidRPr="008D568D">
        <w:rPr>
          <w:sz w:val="22"/>
          <w:szCs w:val="22"/>
        </w:rPr>
        <w:t xml:space="preserve">(2002), </w:t>
      </w:r>
      <w:r w:rsidRPr="008D568D">
        <w:rPr>
          <w:i/>
          <w:iCs/>
          <w:sz w:val="22"/>
          <w:szCs w:val="22"/>
        </w:rPr>
        <w:t>L’écologie des langues</w:t>
      </w:r>
      <w:r w:rsidRPr="008D568D">
        <w:rPr>
          <w:sz w:val="22"/>
          <w:szCs w:val="22"/>
        </w:rPr>
        <w:t>, Paris, L’Harmattan.</w:t>
      </w:r>
    </w:p>
    <w:p w14:paraId="7A947B89" w14:textId="77777777" w:rsidR="00856692" w:rsidRPr="008D568D" w:rsidRDefault="00856692" w:rsidP="008D568D">
      <w:pPr>
        <w:pStyle w:val="NormalWeb"/>
        <w:spacing w:before="0" w:beforeAutospacing="0" w:after="240" w:afterAutospacing="0" w:line="283" w:lineRule="auto"/>
        <w:ind w:left="567" w:hanging="567"/>
        <w:jc w:val="both"/>
        <w:rPr>
          <w:rFonts w:eastAsia="+mn-ea"/>
          <w:color w:val="000000"/>
          <w:kern w:val="24"/>
          <w:sz w:val="22"/>
          <w:szCs w:val="22"/>
        </w:rPr>
      </w:pPr>
      <w:r w:rsidRPr="008D568D">
        <w:rPr>
          <w:rFonts w:eastAsia="+mn-ea"/>
          <w:color w:val="000000"/>
          <w:kern w:val="24"/>
          <w:sz w:val="22"/>
          <w:szCs w:val="22"/>
        </w:rPr>
        <w:t>(4)</w:t>
      </w:r>
      <w:r w:rsidRPr="008D568D">
        <w:rPr>
          <w:rFonts w:eastAsia="+mn-ea"/>
          <w:color w:val="000000"/>
          <w:kern w:val="24"/>
          <w:sz w:val="22"/>
          <w:szCs w:val="22"/>
        </w:rPr>
        <w:tab/>
        <w:t xml:space="preserve">THIBAULT André </w:t>
      </w:r>
      <w:r w:rsidRPr="008D568D">
        <w:rPr>
          <w:rFonts w:eastAsia="+mn-ea"/>
          <w:b/>
          <w:bCs/>
          <w:color w:val="EE0000"/>
          <w:kern w:val="24"/>
          <w:sz w:val="22"/>
          <w:szCs w:val="22"/>
        </w:rPr>
        <w:t>(dir.)</w:t>
      </w:r>
      <w:r w:rsidRPr="008D568D">
        <w:rPr>
          <w:rFonts w:eastAsia="+mn-ea"/>
          <w:color w:val="EE0000"/>
          <w:kern w:val="24"/>
          <w:sz w:val="22"/>
          <w:szCs w:val="22"/>
        </w:rPr>
        <w:t xml:space="preserve"> </w:t>
      </w:r>
      <w:r w:rsidRPr="008D568D">
        <w:rPr>
          <w:rFonts w:eastAsia="+mn-ea"/>
          <w:color w:val="000000"/>
          <w:kern w:val="24"/>
          <w:sz w:val="22"/>
          <w:szCs w:val="22"/>
        </w:rPr>
        <w:t xml:space="preserve">(2015), </w:t>
      </w:r>
      <w:r w:rsidRPr="008D568D">
        <w:rPr>
          <w:rFonts w:eastAsia="+mn-ea"/>
          <w:i/>
          <w:iCs/>
          <w:color w:val="000000"/>
          <w:kern w:val="24"/>
          <w:sz w:val="22"/>
          <w:szCs w:val="22"/>
        </w:rPr>
        <w:t>Du français aux créoles : phonétique, lexicologie et dialectologie antillaises</w:t>
      </w:r>
      <w:r w:rsidRPr="008D568D">
        <w:rPr>
          <w:rFonts w:eastAsia="+mn-ea"/>
          <w:color w:val="000000"/>
          <w:kern w:val="24"/>
          <w:sz w:val="22"/>
          <w:szCs w:val="22"/>
        </w:rPr>
        <w:t>, Paris, Garnier.</w:t>
      </w:r>
    </w:p>
    <w:p w14:paraId="2D544117" w14:textId="77777777" w:rsidR="00856692" w:rsidRPr="008D568D" w:rsidRDefault="00856692" w:rsidP="008D568D">
      <w:pPr>
        <w:pStyle w:val="NormalWeb"/>
        <w:spacing w:before="0" w:beforeAutospacing="0" w:after="240" w:afterAutospacing="0" w:line="283" w:lineRule="auto"/>
        <w:ind w:left="567" w:hanging="567"/>
        <w:jc w:val="both"/>
        <w:rPr>
          <w:rFonts w:eastAsia="+mn-ea"/>
          <w:color w:val="000000"/>
          <w:kern w:val="24"/>
          <w:sz w:val="22"/>
          <w:szCs w:val="22"/>
        </w:rPr>
      </w:pPr>
      <w:r w:rsidRPr="008D568D">
        <w:rPr>
          <w:rFonts w:eastAsia="+mn-ea"/>
          <w:color w:val="000000"/>
          <w:kern w:val="24"/>
          <w:sz w:val="22"/>
          <w:szCs w:val="22"/>
        </w:rPr>
        <w:t>(5)</w:t>
      </w:r>
      <w:r w:rsidRPr="008D568D">
        <w:rPr>
          <w:rFonts w:eastAsia="+mn-ea"/>
          <w:color w:val="000000"/>
          <w:kern w:val="24"/>
          <w:sz w:val="22"/>
          <w:szCs w:val="22"/>
        </w:rPr>
        <w:tab/>
        <w:t xml:space="preserve">SCHOUWEY Vanessa (2008), </w:t>
      </w:r>
      <w:r w:rsidRPr="008D568D">
        <w:rPr>
          <w:rFonts w:eastAsia="+mn-ea"/>
          <w:i/>
          <w:iCs/>
          <w:color w:val="000000"/>
          <w:kern w:val="24"/>
          <w:sz w:val="22"/>
          <w:szCs w:val="22"/>
        </w:rPr>
        <w:t>Les variantes cantonales dans la prononciation des voyelles du français en Suisse romande</w:t>
      </w:r>
      <w:r w:rsidRPr="008D568D">
        <w:rPr>
          <w:rFonts w:eastAsia="+mn-ea"/>
          <w:color w:val="000000"/>
          <w:kern w:val="24"/>
          <w:sz w:val="22"/>
          <w:szCs w:val="22"/>
        </w:rPr>
        <w:t xml:space="preserve">, </w:t>
      </w:r>
      <w:r w:rsidRPr="008D568D">
        <w:rPr>
          <w:rFonts w:eastAsia="+mn-ea"/>
          <w:b/>
          <w:bCs/>
          <w:color w:val="EE0000"/>
          <w:kern w:val="24"/>
          <w:sz w:val="22"/>
          <w:szCs w:val="22"/>
        </w:rPr>
        <w:t>Mémoire de master</w:t>
      </w:r>
      <w:r w:rsidRPr="008D568D">
        <w:rPr>
          <w:rFonts w:eastAsia="+mn-ea"/>
          <w:color w:val="000000"/>
          <w:kern w:val="24"/>
          <w:sz w:val="22"/>
          <w:szCs w:val="22"/>
        </w:rPr>
        <w:t>, Université de Genève.</w:t>
      </w:r>
    </w:p>
    <w:p w14:paraId="1451CED3" w14:textId="77777777" w:rsidR="00856692" w:rsidRPr="008D568D" w:rsidRDefault="00856692" w:rsidP="008D568D">
      <w:pPr>
        <w:pStyle w:val="NormalWeb"/>
        <w:spacing w:before="0" w:beforeAutospacing="0" w:after="240" w:afterAutospacing="0" w:line="283" w:lineRule="auto"/>
        <w:ind w:left="567" w:hanging="567"/>
        <w:jc w:val="both"/>
        <w:rPr>
          <w:sz w:val="22"/>
          <w:szCs w:val="22"/>
        </w:rPr>
      </w:pPr>
      <w:r w:rsidRPr="008D568D">
        <w:rPr>
          <w:sz w:val="22"/>
          <w:szCs w:val="22"/>
        </w:rPr>
        <w:t>(6)</w:t>
      </w:r>
      <w:r w:rsidRPr="008D568D">
        <w:rPr>
          <w:sz w:val="22"/>
          <w:szCs w:val="22"/>
        </w:rPr>
        <w:tab/>
        <w:t xml:space="preserve">CHAUDENSON Robert (2005), </w:t>
      </w:r>
      <w:r w:rsidRPr="008D568D">
        <w:rPr>
          <w:b/>
          <w:bCs/>
          <w:color w:val="EE0000"/>
          <w:sz w:val="22"/>
          <w:szCs w:val="22"/>
        </w:rPr>
        <w:t>« </w:t>
      </w:r>
      <w:r w:rsidRPr="008D568D">
        <w:rPr>
          <w:color w:val="000000" w:themeColor="text1"/>
          <w:sz w:val="22"/>
          <w:szCs w:val="22"/>
        </w:rPr>
        <w:t>Description et graphisation : le cas des créoles français</w:t>
      </w:r>
      <w:r w:rsidRPr="008D568D">
        <w:rPr>
          <w:b/>
          <w:bCs/>
          <w:color w:val="000000" w:themeColor="text1"/>
          <w:sz w:val="22"/>
          <w:szCs w:val="22"/>
        </w:rPr>
        <w:t> </w:t>
      </w:r>
      <w:r w:rsidRPr="008D568D">
        <w:rPr>
          <w:b/>
          <w:bCs/>
          <w:color w:val="EE0000"/>
          <w:sz w:val="22"/>
          <w:szCs w:val="22"/>
        </w:rPr>
        <w:t>»</w:t>
      </w:r>
      <w:r w:rsidRPr="008D568D">
        <w:rPr>
          <w:sz w:val="22"/>
          <w:szCs w:val="22"/>
        </w:rPr>
        <w:t xml:space="preserve">, </w:t>
      </w:r>
      <w:r w:rsidRPr="008D568D">
        <w:rPr>
          <w:i/>
          <w:iCs/>
          <w:sz w:val="22"/>
          <w:szCs w:val="22"/>
        </w:rPr>
        <w:t>Revue française de linguistique appliquée</w:t>
      </w:r>
      <w:r w:rsidRPr="008D568D">
        <w:rPr>
          <w:sz w:val="22"/>
          <w:szCs w:val="22"/>
        </w:rPr>
        <w:t xml:space="preserve"> </w:t>
      </w:r>
      <w:r w:rsidRPr="008D568D">
        <w:rPr>
          <w:b/>
          <w:bCs/>
          <w:color w:val="EE0000"/>
          <w:sz w:val="22"/>
          <w:szCs w:val="22"/>
        </w:rPr>
        <w:t>n°10</w:t>
      </w:r>
      <w:r w:rsidRPr="008D568D">
        <w:rPr>
          <w:sz w:val="22"/>
          <w:szCs w:val="22"/>
        </w:rPr>
        <w:t xml:space="preserve">, </w:t>
      </w:r>
      <w:r w:rsidRPr="008D568D">
        <w:rPr>
          <w:b/>
          <w:bCs/>
          <w:color w:val="EE0000"/>
          <w:sz w:val="22"/>
          <w:szCs w:val="22"/>
        </w:rPr>
        <w:t>p.</w:t>
      </w:r>
      <w:r w:rsidRPr="008D568D">
        <w:rPr>
          <w:color w:val="EE0000"/>
          <w:sz w:val="22"/>
          <w:szCs w:val="22"/>
        </w:rPr>
        <w:t xml:space="preserve"> </w:t>
      </w:r>
      <w:r w:rsidRPr="008D568D">
        <w:rPr>
          <w:b/>
          <w:bCs/>
          <w:color w:val="EE0000"/>
          <w:sz w:val="22"/>
          <w:szCs w:val="22"/>
        </w:rPr>
        <w:t>91-102</w:t>
      </w:r>
      <w:r w:rsidRPr="008D568D">
        <w:rPr>
          <w:sz w:val="22"/>
          <w:szCs w:val="22"/>
        </w:rPr>
        <w:t>.</w:t>
      </w:r>
    </w:p>
    <w:p w14:paraId="2178225C" w14:textId="77777777" w:rsidR="00856692" w:rsidRPr="008D568D" w:rsidRDefault="00856692" w:rsidP="008D568D">
      <w:pPr>
        <w:pStyle w:val="NormalWeb"/>
        <w:spacing w:before="0" w:beforeAutospacing="0" w:after="240" w:afterAutospacing="0" w:line="283" w:lineRule="auto"/>
        <w:ind w:left="567" w:hanging="567"/>
        <w:jc w:val="both"/>
        <w:rPr>
          <w:sz w:val="22"/>
          <w:szCs w:val="22"/>
        </w:rPr>
      </w:pPr>
      <w:r w:rsidRPr="008D568D">
        <w:rPr>
          <w:sz w:val="22"/>
          <w:szCs w:val="22"/>
        </w:rPr>
        <w:t>(7)</w:t>
      </w:r>
      <w:r w:rsidRPr="008D568D">
        <w:rPr>
          <w:sz w:val="22"/>
          <w:szCs w:val="22"/>
        </w:rPr>
        <w:tab/>
        <w:t xml:space="preserve">THIBAULT André (2017), « Suisse », </w:t>
      </w:r>
      <w:r w:rsidRPr="008D568D">
        <w:rPr>
          <w:b/>
          <w:bCs/>
          <w:i/>
          <w:iCs/>
          <w:color w:val="EE0000"/>
          <w:sz w:val="22"/>
          <w:szCs w:val="22"/>
        </w:rPr>
        <w:t>in</w:t>
      </w:r>
      <w:r w:rsidRPr="008D568D">
        <w:rPr>
          <w:b/>
          <w:bCs/>
          <w:color w:val="EE0000"/>
          <w:sz w:val="22"/>
          <w:szCs w:val="22"/>
        </w:rPr>
        <w:t> : U. Reutner (dir.)</w:t>
      </w:r>
      <w:r w:rsidRPr="008D568D">
        <w:rPr>
          <w:sz w:val="22"/>
          <w:szCs w:val="22"/>
        </w:rPr>
        <w:t xml:space="preserve">, </w:t>
      </w:r>
      <w:r w:rsidRPr="008D568D">
        <w:rPr>
          <w:i/>
          <w:iCs/>
          <w:sz w:val="22"/>
          <w:szCs w:val="22"/>
        </w:rPr>
        <w:t>Manuel des francophonies</w:t>
      </w:r>
      <w:r w:rsidRPr="008D568D">
        <w:rPr>
          <w:sz w:val="22"/>
          <w:szCs w:val="22"/>
        </w:rPr>
        <w:t xml:space="preserve">, Berlin, De Gruyter, </w:t>
      </w:r>
      <w:r w:rsidRPr="008D568D">
        <w:rPr>
          <w:b/>
          <w:bCs/>
          <w:color w:val="EE0000"/>
          <w:sz w:val="22"/>
          <w:szCs w:val="22"/>
        </w:rPr>
        <w:t>p. 204-225</w:t>
      </w:r>
      <w:r w:rsidRPr="008D568D">
        <w:rPr>
          <w:sz w:val="22"/>
          <w:szCs w:val="22"/>
        </w:rPr>
        <w:t>.</w:t>
      </w:r>
    </w:p>
    <w:p w14:paraId="18CAF59F" w14:textId="77777777" w:rsidR="00856692" w:rsidRPr="008D568D" w:rsidRDefault="00856692" w:rsidP="008D568D">
      <w:pPr>
        <w:pStyle w:val="NormalWeb"/>
        <w:spacing w:before="0" w:beforeAutospacing="0" w:after="240" w:afterAutospacing="0" w:line="283" w:lineRule="auto"/>
        <w:ind w:left="567" w:hanging="567"/>
        <w:jc w:val="both"/>
        <w:rPr>
          <w:sz w:val="22"/>
          <w:szCs w:val="22"/>
        </w:rPr>
      </w:pPr>
      <w:r w:rsidRPr="008D568D">
        <w:rPr>
          <w:sz w:val="22"/>
          <w:szCs w:val="22"/>
        </w:rPr>
        <w:t>(8)</w:t>
      </w:r>
      <w:r w:rsidRPr="008D568D">
        <w:rPr>
          <w:sz w:val="22"/>
          <w:szCs w:val="22"/>
        </w:rPr>
        <w:tab/>
        <w:t xml:space="preserve">DIÉMOZ Federica &amp; REUSSER-ELZINGRE Aurélie (2014), « Représentations linguistiques dans deux régions de Suisse romande (Jura et Valais) : de la pratique du parler à la mise en patrimoine », </w:t>
      </w:r>
      <w:r w:rsidRPr="008D568D">
        <w:rPr>
          <w:b/>
          <w:bCs/>
          <w:i/>
          <w:iCs/>
          <w:color w:val="EE0000"/>
          <w:sz w:val="22"/>
          <w:szCs w:val="22"/>
        </w:rPr>
        <w:t>in </w:t>
      </w:r>
      <w:r w:rsidRPr="008D568D">
        <w:rPr>
          <w:b/>
          <w:bCs/>
          <w:color w:val="EE0000"/>
          <w:sz w:val="22"/>
          <w:szCs w:val="22"/>
        </w:rPr>
        <w:t>: J. Bondaz (dir.)</w:t>
      </w:r>
      <w:r w:rsidRPr="008D568D">
        <w:rPr>
          <w:sz w:val="22"/>
          <w:szCs w:val="22"/>
        </w:rPr>
        <w:t xml:space="preserve">, </w:t>
      </w:r>
      <w:r w:rsidRPr="008D568D">
        <w:rPr>
          <w:i/>
          <w:iCs/>
          <w:sz w:val="22"/>
          <w:szCs w:val="22"/>
        </w:rPr>
        <w:t>Les vocabulaire locaux du « patrimoine » : traductions, négociations, transformations</w:t>
      </w:r>
      <w:r w:rsidRPr="008D568D">
        <w:rPr>
          <w:sz w:val="22"/>
          <w:szCs w:val="22"/>
        </w:rPr>
        <w:t xml:space="preserve">, Berlin, Lit, </w:t>
      </w:r>
      <w:r w:rsidRPr="008D568D">
        <w:rPr>
          <w:b/>
          <w:bCs/>
          <w:color w:val="EE0000"/>
          <w:sz w:val="22"/>
          <w:szCs w:val="22"/>
        </w:rPr>
        <w:t>p. 205-224</w:t>
      </w:r>
      <w:r w:rsidRPr="008D568D">
        <w:rPr>
          <w:sz w:val="22"/>
          <w:szCs w:val="22"/>
        </w:rPr>
        <w:t>.</w:t>
      </w:r>
    </w:p>
    <w:p w14:paraId="7E1EACA1" w14:textId="194C4A1D" w:rsidR="00856692" w:rsidRPr="008D568D" w:rsidRDefault="00856692" w:rsidP="00C66DAF">
      <w:pPr>
        <w:pStyle w:val="NormalWeb"/>
        <w:spacing w:before="0" w:beforeAutospacing="0" w:after="480" w:afterAutospacing="0" w:line="283" w:lineRule="auto"/>
        <w:ind w:left="567" w:hanging="567"/>
        <w:jc w:val="both"/>
        <w:rPr>
          <w:sz w:val="22"/>
          <w:szCs w:val="22"/>
        </w:rPr>
      </w:pPr>
      <w:r w:rsidRPr="008D568D">
        <w:rPr>
          <w:sz w:val="22"/>
          <w:szCs w:val="22"/>
        </w:rPr>
        <w:t>(9)</w:t>
      </w:r>
      <w:r w:rsidRPr="008D568D">
        <w:rPr>
          <w:sz w:val="22"/>
          <w:szCs w:val="22"/>
        </w:rPr>
        <w:tab/>
        <w:t xml:space="preserve">ROUSSEAU Jean-Jacques (2002 </w:t>
      </w:r>
      <w:r w:rsidRPr="008D568D">
        <w:rPr>
          <w:b/>
          <w:bCs/>
          <w:color w:val="EE0000"/>
          <w:sz w:val="22"/>
          <w:szCs w:val="22"/>
        </w:rPr>
        <w:t>[1761]</w:t>
      </w:r>
      <w:r w:rsidRPr="008D568D">
        <w:rPr>
          <w:sz w:val="22"/>
          <w:szCs w:val="22"/>
        </w:rPr>
        <w:t xml:space="preserve">), </w:t>
      </w:r>
      <w:r w:rsidRPr="008D568D">
        <w:rPr>
          <w:i/>
          <w:iCs/>
          <w:sz w:val="22"/>
          <w:szCs w:val="22"/>
        </w:rPr>
        <w:t>La nouvelle Héloïse</w:t>
      </w:r>
      <w:r w:rsidRPr="008D568D">
        <w:rPr>
          <w:sz w:val="22"/>
          <w:szCs w:val="22"/>
        </w:rPr>
        <w:t xml:space="preserve">, </w:t>
      </w:r>
      <w:r w:rsidRPr="008D568D">
        <w:rPr>
          <w:b/>
          <w:bCs/>
          <w:color w:val="EE0000"/>
          <w:sz w:val="22"/>
          <w:szCs w:val="22"/>
        </w:rPr>
        <w:t>édition de Jean M. Goulemot</w:t>
      </w:r>
      <w:r w:rsidRPr="008D568D">
        <w:rPr>
          <w:sz w:val="22"/>
          <w:szCs w:val="22"/>
        </w:rPr>
        <w:t>, Paris, Le Livre de Poche.</w:t>
      </w:r>
    </w:p>
    <w:p w14:paraId="79D19139" w14:textId="77777777" w:rsidR="00856692" w:rsidRPr="00C66DAF" w:rsidRDefault="00856692" w:rsidP="008D568D">
      <w:pPr>
        <w:pStyle w:val="NormalWeb"/>
        <w:spacing w:before="0" w:beforeAutospacing="0" w:after="240" w:afterAutospacing="0" w:line="283" w:lineRule="auto"/>
        <w:ind w:left="567" w:hanging="567"/>
        <w:jc w:val="both"/>
        <w:rPr>
          <w:b/>
          <w:bCs/>
        </w:rPr>
      </w:pPr>
      <w:r w:rsidRPr="00C66DAF">
        <w:rPr>
          <w:b/>
          <w:bCs/>
        </w:rPr>
        <w:t>Remarque :</w:t>
      </w:r>
    </w:p>
    <w:p w14:paraId="77BD37E8" w14:textId="1595ECAE" w:rsidR="00856692" w:rsidRPr="00C66DAF" w:rsidRDefault="00856692" w:rsidP="008D568D">
      <w:pPr>
        <w:pStyle w:val="NormalWeb"/>
        <w:spacing w:before="0" w:beforeAutospacing="0" w:after="240" w:afterAutospacing="0" w:line="283" w:lineRule="auto"/>
        <w:jc w:val="both"/>
        <w:rPr>
          <w:sz w:val="23"/>
          <w:szCs w:val="23"/>
        </w:rPr>
      </w:pPr>
      <w:r w:rsidRPr="00C66DAF">
        <w:rPr>
          <w:sz w:val="23"/>
          <w:szCs w:val="23"/>
        </w:rPr>
        <w:t xml:space="preserve">La manière de noter les références bibliographiques varie d’une discipline à l’autre, d’une maison d’édition à l’autre, </w:t>
      </w:r>
      <w:r w:rsidR="00D51FBE" w:rsidRPr="00C66DAF">
        <w:rPr>
          <w:sz w:val="23"/>
          <w:szCs w:val="23"/>
        </w:rPr>
        <w:t xml:space="preserve">d’une époque à l’autre, </w:t>
      </w:r>
      <w:r w:rsidRPr="00C66DAF">
        <w:rPr>
          <w:sz w:val="23"/>
          <w:szCs w:val="23"/>
        </w:rPr>
        <w:t>d’un auteur / d’une autrice à l’autre,</w:t>
      </w:r>
      <w:r w:rsidR="00D51FBE">
        <w:rPr>
          <w:sz w:val="23"/>
          <w:szCs w:val="23"/>
        </w:rPr>
        <w:t xml:space="preserve"> d’un·e enseignant·e à l’autre,</w:t>
      </w:r>
      <w:r w:rsidRPr="00C66DAF">
        <w:rPr>
          <w:sz w:val="23"/>
          <w:szCs w:val="23"/>
        </w:rPr>
        <w:t xml:space="preserve"> etc. Par exemple, la date peut se trouver à la fin de la référence ; le prénom peut être abrégé ; des points peuvent remplacer les virgules, etc. </w:t>
      </w:r>
    </w:p>
    <w:p w14:paraId="3116B764" w14:textId="77777777" w:rsidR="00856692" w:rsidRPr="003814AD" w:rsidRDefault="00856692" w:rsidP="008D568D">
      <w:pPr>
        <w:pStyle w:val="NormalWeb"/>
        <w:spacing w:before="0" w:beforeAutospacing="0" w:after="240" w:afterAutospacing="0" w:line="283" w:lineRule="auto"/>
        <w:jc w:val="both"/>
        <w:rPr>
          <w:b/>
          <w:bCs/>
          <w:sz w:val="23"/>
          <w:szCs w:val="23"/>
        </w:rPr>
      </w:pPr>
      <w:r w:rsidRPr="003814AD">
        <w:rPr>
          <w:b/>
          <w:bCs/>
          <w:sz w:val="23"/>
          <w:szCs w:val="23"/>
        </w:rPr>
        <w:t xml:space="preserve">De fait, il y a deux règles principales à respecter : </w:t>
      </w:r>
    </w:p>
    <w:p w14:paraId="4F8657C3" w14:textId="77777777" w:rsidR="00856692" w:rsidRPr="00C66DAF" w:rsidRDefault="00856692" w:rsidP="00D51FBE">
      <w:pPr>
        <w:pStyle w:val="NormalWeb"/>
        <w:spacing w:before="0" w:beforeAutospacing="0" w:after="240" w:afterAutospacing="0" w:line="283" w:lineRule="auto"/>
        <w:ind w:left="426" w:hanging="426"/>
        <w:jc w:val="both"/>
        <w:rPr>
          <w:sz w:val="23"/>
          <w:szCs w:val="23"/>
        </w:rPr>
      </w:pPr>
      <w:r w:rsidRPr="00C66DAF">
        <w:rPr>
          <w:sz w:val="23"/>
          <w:szCs w:val="23"/>
        </w:rPr>
        <w:t xml:space="preserve">1) </w:t>
      </w:r>
      <w:r w:rsidRPr="00C66DAF">
        <w:rPr>
          <w:sz w:val="23"/>
          <w:szCs w:val="23"/>
        </w:rPr>
        <w:tab/>
        <w:t>Si vous recevez des consignes de la part d’un∙e enseignant∙e, appliquez ces consignes.</w:t>
      </w:r>
    </w:p>
    <w:p w14:paraId="3F28F0FD" w14:textId="5D25857F" w:rsidR="000459FF" w:rsidRPr="00C66DAF" w:rsidRDefault="00856692" w:rsidP="00D51FBE">
      <w:pPr>
        <w:pStyle w:val="NormalWeb"/>
        <w:spacing w:before="0" w:beforeAutospacing="0" w:after="240" w:afterAutospacing="0" w:line="283" w:lineRule="auto"/>
        <w:ind w:left="426" w:hanging="426"/>
        <w:jc w:val="both"/>
        <w:rPr>
          <w:sz w:val="23"/>
          <w:szCs w:val="23"/>
        </w:rPr>
      </w:pPr>
      <w:r w:rsidRPr="00C66DAF">
        <w:rPr>
          <w:sz w:val="23"/>
          <w:szCs w:val="23"/>
        </w:rPr>
        <w:t xml:space="preserve">2) </w:t>
      </w:r>
      <w:r w:rsidRPr="00C66DAF">
        <w:rPr>
          <w:sz w:val="23"/>
          <w:szCs w:val="23"/>
        </w:rPr>
        <w:tab/>
        <w:t xml:space="preserve">Quel que soit le système pour lequel vous optez, appliquez-le partout, de manière cohérente (par exemple, si vous mettez la date à la fin de la référence, faites-le dans </w:t>
      </w:r>
      <w:r w:rsidRPr="00C66DAF">
        <w:rPr>
          <w:i/>
          <w:iCs/>
          <w:sz w:val="23"/>
          <w:szCs w:val="23"/>
        </w:rPr>
        <w:t>toutes</w:t>
      </w:r>
      <w:r w:rsidRPr="00C66DAF">
        <w:rPr>
          <w:sz w:val="23"/>
          <w:szCs w:val="23"/>
        </w:rPr>
        <w:t xml:space="preserve"> les références, dans l’ensemble de votre travail).</w:t>
      </w:r>
    </w:p>
    <w:sectPr w:rsidR="000459FF" w:rsidRPr="00C66DAF" w:rsidSect="00202932">
      <w:footerReference w:type="default" r:id="rId9"/>
      <w:pgSz w:w="11906" w:h="16838"/>
      <w:pgMar w:top="1135"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576A8" w14:textId="77777777" w:rsidR="001C569D" w:rsidRDefault="001C569D" w:rsidP="001C504D">
      <w:pPr>
        <w:spacing w:after="0" w:line="240" w:lineRule="auto"/>
      </w:pPr>
      <w:r>
        <w:separator/>
      </w:r>
    </w:p>
  </w:endnote>
  <w:endnote w:type="continuationSeparator" w:id="0">
    <w:p w14:paraId="6DEF7967" w14:textId="77777777" w:rsidR="001C569D" w:rsidRDefault="001C569D" w:rsidP="001C5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627983"/>
      <w:docPartObj>
        <w:docPartGallery w:val="Page Numbers (Bottom of Page)"/>
        <w:docPartUnique/>
      </w:docPartObj>
    </w:sdtPr>
    <w:sdtEndPr/>
    <w:sdtContent>
      <w:p w14:paraId="2D577E5C" w14:textId="59296AB8" w:rsidR="002A344F" w:rsidRDefault="002A344F">
        <w:pPr>
          <w:pStyle w:val="Pieddepage"/>
          <w:jc w:val="center"/>
        </w:pPr>
        <w:r>
          <w:fldChar w:fldCharType="begin"/>
        </w:r>
        <w:r>
          <w:instrText>PAGE   \* MERGEFORMAT</w:instrText>
        </w:r>
        <w:r>
          <w:fldChar w:fldCharType="separate"/>
        </w:r>
        <w:r>
          <w:t>2</w:t>
        </w:r>
        <w:r>
          <w:fldChar w:fldCharType="end"/>
        </w:r>
      </w:p>
    </w:sdtContent>
  </w:sdt>
  <w:p w14:paraId="05C36BCF" w14:textId="77777777" w:rsidR="001C504D" w:rsidRDefault="001C504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50847" w14:textId="77777777" w:rsidR="001C569D" w:rsidRDefault="001C569D" w:rsidP="001C504D">
      <w:pPr>
        <w:spacing w:after="0" w:line="240" w:lineRule="auto"/>
      </w:pPr>
      <w:r>
        <w:separator/>
      </w:r>
    </w:p>
  </w:footnote>
  <w:footnote w:type="continuationSeparator" w:id="0">
    <w:p w14:paraId="1FD8FD42" w14:textId="77777777" w:rsidR="001C569D" w:rsidRDefault="001C569D" w:rsidP="001C504D">
      <w:pPr>
        <w:spacing w:after="0" w:line="240" w:lineRule="auto"/>
      </w:pPr>
      <w:r>
        <w:continuationSeparator/>
      </w:r>
    </w:p>
  </w:footnote>
  <w:footnote w:id="1">
    <w:p w14:paraId="0A5A72B7" w14:textId="77777777" w:rsidR="00A67D7E" w:rsidRPr="00A421C5" w:rsidRDefault="00A67D7E" w:rsidP="00A67D7E">
      <w:pPr>
        <w:pStyle w:val="Notedebasdepage"/>
        <w:rPr>
          <w:sz w:val="19"/>
          <w:szCs w:val="19"/>
          <w:lang w:val="fr-CH"/>
        </w:rPr>
      </w:pPr>
      <w:r w:rsidRPr="00A421C5">
        <w:rPr>
          <w:rStyle w:val="Appelnotedebasdep"/>
          <w:sz w:val="19"/>
          <w:szCs w:val="19"/>
        </w:rPr>
        <w:footnoteRef/>
      </w:r>
      <w:r w:rsidRPr="00A421C5">
        <w:rPr>
          <w:sz w:val="19"/>
          <w:szCs w:val="19"/>
        </w:rPr>
        <w:t xml:space="preserve"> </w:t>
      </w:r>
      <w:r w:rsidRPr="00A421C5">
        <w:rPr>
          <w:sz w:val="19"/>
          <w:szCs w:val="19"/>
          <w:lang w:val="fr-CH"/>
        </w:rPr>
        <w:t>La bibliographie est comprise dans le compte des caractères – mais pas les documents mis en annexes.</w:t>
      </w:r>
    </w:p>
  </w:footnote>
  <w:footnote w:id="2">
    <w:p w14:paraId="45C9DF10" w14:textId="77777777" w:rsidR="000459FF" w:rsidRPr="00A421C5" w:rsidRDefault="000459FF" w:rsidP="000459FF">
      <w:pPr>
        <w:pStyle w:val="Notedebasdepage"/>
        <w:rPr>
          <w:sz w:val="19"/>
          <w:szCs w:val="19"/>
        </w:rPr>
      </w:pPr>
      <w:r w:rsidRPr="00A421C5">
        <w:rPr>
          <w:rStyle w:val="Appelnotedebasdep"/>
          <w:sz w:val="19"/>
          <w:szCs w:val="19"/>
        </w:rPr>
        <w:footnoteRef/>
      </w:r>
      <w:r w:rsidRPr="00A421C5">
        <w:rPr>
          <w:sz w:val="19"/>
          <w:szCs w:val="19"/>
        </w:rPr>
        <w:t xml:space="preserve"> On ne marque pas les références </w:t>
      </w:r>
      <w:r>
        <w:rPr>
          <w:sz w:val="19"/>
          <w:szCs w:val="19"/>
        </w:rPr>
        <w:t xml:space="preserve">des citations </w:t>
      </w:r>
      <w:r w:rsidRPr="00A421C5">
        <w:rPr>
          <w:sz w:val="19"/>
          <w:szCs w:val="19"/>
        </w:rPr>
        <w:t>de la même manière en linguistique et en littérature.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F61C2"/>
    <w:multiLevelType w:val="hybridMultilevel"/>
    <w:tmpl w:val="328A4AFE"/>
    <w:lvl w:ilvl="0" w:tplc="040C000B">
      <w:start w:val="1"/>
      <w:numFmt w:val="bullet"/>
      <w:lvlText w:val=""/>
      <w:lvlJc w:val="left"/>
      <w:pPr>
        <w:ind w:left="2844" w:hanging="360"/>
      </w:pPr>
      <w:rPr>
        <w:rFonts w:ascii="Wingdings" w:hAnsi="Wingdings" w:hint="default"/>
      </w:rPr>
    </w:lvl>
    <w:lvl w:ilvl="1" w:tplc="040C0003" w:tentative="1">
      <w:start w:val="1"/>
      <w:numFmt w:val="bullet"/>
      <w:lvlText w:val="o"/>
      <w:lvlJc w:val="left"/>
      <w:pPr>
        <w:ind w:left="3564" w:hanging="360"/>
      </w:pPr>
      <w:rPr>
        <w:rFonts w:ascii="Courier New" w:hAnsi="Courier New" w:cs="Courier New" w:hint="default"/>
      </w:rPr>
    </w:lvl>
    <w:lvl w:ilvl="2" w:tplc="040C0005" w:tentative="1">
      <w:start w:val="1"/>
      <w:numFmt w:val="bullet"/>
      <w:lvlText w:val=""/>
      <w:lvlJc w:val="left"/>
      <w:pPr>
        <w:ind w:left="4284" w:hanging="360"/>
      </w:pPr>
      <w:rPr>
        <w:rFonts w:ascii="Wingdings" w:hAnsi="Wingdings" w:hint="default"/>
      </w:rPr>
    </w:lvl>
    <w:lvl w:ilvl="3" w:tplc="040C0001" w:tentative="1">
      <w:start w:val="1"/>
      <w:numFmt w:val="bullet"/>
      <w:lvlText w:val=""/>
      <w:lvlJc w:val="left"/>
      <w:pPr>
        <w:ind w:left="5004" w:hanging="360"/>
      </w:pPr>
      <w:rPr>
        <w:rFonts w:ascii="Symbol" w:hAnsi="Symbol" w:hint="default"/>
      </w:rPr>
    </w:lvl>
    <w:lvl w:ilvl="4" w:tplc="040C0003" w:tentative="1">
      <w:start w:val="1"/>
      <w:numFmt w:val="bullet"/>
      <w:lvlText w:val="o"/>
      <w:lvlJc w:val="left"/>
      <w:pPr>
        <w:ind w:left="5724" w:hanging="360"/>
      </w:pPr>
      <w:rPr>
        <w:rFonts w:ascii="Courier New" w:hAnsi="Courier New" w:cs="Courier New" w:hint="default"/>
      </w:rPr>
    </w:lvl>
    <w:lvl w:ilvl="5" w:tplc="040C0005" w:tentative="1">
      <w:start w:val="1"/>
      <w:numFmt w:val="bullet"/>
      <w:lvlText w:val=""/>
      <w:lvlJc w:val="left"/>
      <w:pPr>
        <w:ind w:left="6444" w:hanging="360"/>
      </w:pPr>
      <w:rPr>
        <w:rFonts w:ascii="Wingdings" w:hAnsi="Wingdings" w:hint="default"/>
      </w:rPr>
    </w:lvl>
    <w:lvl w:ilvl="6" w:tplc="040C0001" w:tentative="1">
      <w:start w:val="1"/>
      <w:numFmt w:val="bullet"/>
      <w:lvlText w:val=""/>
      <w:lvlJc w:val="left"/>
      <w:pPr>
        <w:ind w:left="7164" w:hanging="360"/>
      </w:pPr>
      <w:rPr>
        <w:rFonts w:ascii="Symbol" w:hAnsi="Symbol" w:hint="default"/>
      </w:rPr>
    </w:lvl>
    <w:lvl w:ilvl="7" w:tplc="040C0003" w:tentative="1">
      <w:start w:val="1"/>
      <w:numFmt w:val="bullet"/>
      <w:lvlText w:val="o"/>
      <w:lvlJc w:val="left"/>
      <w:pPr>
        <w:ind w:left="7884" w:hanging="360"/>
      </w:pPr>
      <w:rPr>
        <w:rFonts w:ascii="Courier New" w:hAnsi="Courier New" w:cs="Courier New" w:hint="default"/>
      </w:rPr>
    </w:lvl>
    <w:lvl w:ilvl="8" w:tplc="040C0005" w:tentative="1">
      <w:start w:val="1"/>
      <w:numFmt w:val="bullet"/>
      <w:lvlText w:val=""/>
      <w:lvlJc w:val="left"/>
      <w:pPr>
        <w:ind w:left="8604" w:hanging="360"/>
      </w:pPr>
      <w:rPr>
        <w:rFonts w:ascii="Wingdings" w:hAnsi="Wingdings" w:hint="default"/>
      </w:rPr>
    </w:lvl>
  </w:abstractNum>
  <w:abstractNum w:abstractNumId="1" w15:restartNumberingAfterBreak="0">
    <w:nsid w:val="160B5C87"/>
    <w:multiLevelType w:val="hybridMultilevel"/>
    <w:tmpl w:val="04C44D1A"/>
    <w:lvl w:ilvl="0" w:tplc="040C000B">
      <w:start w:val="1"/>
      <w:numFmt w:val="bullet"/>
      <w:lvlText w:val=""/>
      <w:lvlJc w:val="left"/>
      <w:pPr>
        <w:ind w:left="2844" w:hanging="360"/>
      </w:pPr>
      <w:rPr>
        <w:rFonts w:ascii="Wingdings" w:hAnsi="Wingdings" w:hint="default"/>
      </w:rPr>
    </w:lvl>
    <w:lvl w:ilvl="1" w:tplc="040C0003" w:tentative="1">
      <w:start w:val="1"/>
      <w:numFmt w:val="bullet"/>
      <w:lvlText w:val="o"/>
      <w:lvlJc w:val="left"/>
      <w:pPr>
        <w:ind w:left="3564" w:hanging="360"/>
      </w:pPr>
      <w:rPr>
        <w:rFonts w:ascii="Courier New" w:hAnsi="Courier New" w:cs="Courier New" w:hint="default"/>
      </w:rPr>
    </w:lvl>
    <w:lvl w:ilvl="2" w:tplc="040C0005" w:tentative="1">
      <w:start w:val="1"/>
      <w:numFmt w:val="bullet"/>
      <w:lvlText w:val=""/>
      <w:lvlJc w:val="left"/>
      <w:pPr>
        <w:ind w:left="4284" w:hanging="360"/>
      </w:pPr>
      <w:rPr>
        <w:rFonts w:ascii="Wingdings" w:hAnsi="Wingdings" w:hint="default"/>
      </w:rPr>
    </w:lvl>
    <w:lvl w:ilvl="3" w:tplc="040C0001" w:tentative="1">
      <w:start w:val="1"/>
      <w:numFmt w:val="bullet"/>
      <w:lvlText w:val=""/>
      <w:lvlJc w:val="left"/>
      <w:pPr>
        <w:ind w:left="5004" w:hanging="360"/>
      </w:pPr>
      <w:rPr>
        <w:rFonts w:ascii="Symbol" w:hAnsi="Symbol" w:hint="default"/>
      </w:rPr>
    </w:lvl>
    <w:lvl w:ilvl="4" w:tplc="040C0003" w:tentative="1">
      <w:start w:val="1"/>
      <w:numFmt w:val="bullet"/>
      <w:lvlText w:val="o"/>
      <w:lvlJc w:val="left"/>
      <w:pPr>
        <w:ind w:left="5724" w:hanging="360"/>
      </w:pPr>
      <w:rPr>
        <w:rFonts w:ascii="Courier New" w:hAnsi="Courier New" w:cs="Courier New" w:hint="default"/>
      </w:rPr>
    </w:lvl>
    <w:lvl w:ilvl="5" w:tplc="040C0005" w:tentative="1">
      <w:start w:val="1"/>
      <w:numFmt w:val="bullet"/>
      <w:lvlText w:val=""/>
      <w:lvlJc w:val="left"/>
      <w:pPr>
        <w:ind w:left="6444" w:hanging="360"/>
      </w:pPr>
      <w:rPr>
        <w:rFonts w:ascii="Wingdings" w:hAnsi="Wingdings" w:hint="default"/>
      </w:rPr>
    </w:lvl>
    <w:lvl w:ilvl="6" w:tplc="040C0001" w:tentative="1">
      <w:start w:val="1"/>
      <w:numFmt w:val="bullet"/>
      <w:lvlText w:val=""/>
      <w:lvlJc w:val="left"/>
      <w:pPr>
        <w:ind w:left="7164" w:hanging="360"/>
      </w:pPr>
      <w:rPr>
        <w:rFonts w:ascii="Symbol" w:hAnsi="Symbol" w:hint="default"/>
      </w:rPr>
    </w:lvl>
    <w:lvl w:ilvl="7" w:tplc="040C0003" w:tentative="1">
      <w:start w:val="1"/>
      <w:numFmt w:val="bullet"/>
      <w:lvlText w:val="o"/>
      <w:lvlJc w:val="left"/>
      <w:pPr>
        <w:ind w:left="7884" w:hanging="360"/>
      </w:pPr>
      <w:rPr>
        <w:rFonts w:ascii="Courier New" w:hAnsi="Courier New" w:cs="Courier New" w:hint="default"/>
      </w:rPr>
    </w:lvl>
    <w:lvl w:ilvl="8" w:tplc="040C0005" w:tentative="1">
      <w:start w:val="1"/>
      <w:numFmt w:val="bullet"/>
      <w:lvlText w:val=""/>
      <w:lvlJc w:val="left"/>
      <w:pPr>
        <w:ind w:left="8604" w:hanging="360"/>
      </w:pPr>
      <w:rPr>
        <w:rFonts w:ascii="Wingdings" w:hAnsi="Wingdings" w:hint="default"/>
      </w:rPr>
    </w:lvl>
  </w:abstractNum>
  <w:abstractNum w:abstractNumId="2" w15:restartNumberingAfterBreak="0">
    <w:nsid w:val="3B932A0E"/>
    <w:multiLevelType w:val="hybridMultilevel"/>
    <w:tmpl w:val="22D0CA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2A61AC4"/>
    <w:multiLevelType w:val="hybridMultilevel"/>
    <w:tmpl w:val="04BA9DB0"/>
    <w:lvl w:ilvl="0" w:tplc="040C000B">
      <w:start w:val="1"/>
      <w:numFmt w:val="bullet"/>
      <w:lvlText w:val=""/>
      <w:lvlJc w:val="left"/>
      <w:pPr>
        <w:ind w:left="2844" w:hanging="360"/>
      </w:pPr>
      <w:rPr>
        <w:rFonts w:ascii="Wingdings" w:hAnsi="Wingdings" w:hint="default"/>
      </w:rPr>
    </w:lvl>
    <w:lvl w:ilvl="1" w:tplc="040C0003" w:tentative="1">
      <w:start w:val="1"/>
      <w:numFmt w:val="bullet"/>
      <w:lvlText w:val="o"/>
      <w:lvlJc w:val="left"/>
      <w:pPr>
        <w:ind w:left="3564" w:hanging="360"/>
      </w:pPr>
      <w:rPr>
        <w:rFonts w:ascii="Courier New" w:hAnsi="Courier New" w:cs="Courier New" w:hint="default"/>
      </w:rPr>
    </w:lvl>
    <w:lvl w:ilvl="2" w:tplc="040C0005" w:tentative="1">
      <w:start w:val="1"/>
      <w:numFmt w:val="bullet"/>
      <w:lvlText w:val=""/>
      <w:lvlJc w:val="left"/>
      <w:pPr>
        <w:ind w:left="4284" w:hanging="360"/>
      </w:pPr>
      <w:rPr>
        <w:rFonts w:ascii="Wingdings" w:hAnsi="Wingdings" w:hint="default"/>
      </w:rPr>
    </w:lvl>
    <w:lvl w:ilvl="3" w:tplc="040C0001" w:tentative="1">
      <w:start w:val="1"/>
      <w:numFmt w:val="bullet"/>
      <w:lvlText w:val=""/>
      <w:lvlJc w:val="left"/>
      <w:pPr>
        <w:ind w:left="5004" w:hanging="360"/>
      </w:pPr>
      <w:rPr>
        <w:rFonts w:ascii="Symbol" w:hAnsi="Symbol" w:hint="default"/>
      </w:rPr>
    </w:lvl>
    <w:lvl w:ilvl="4" w:tplc="040C0003" w:tentative="1">
      <w:start w:val="1"/>
      <w:numFmt w:val="bullet"/>
      <w:lvlText w:val="o"/>
      <w:lvlJc w:val="left"/>
      <w:pPr>
        <w:ind w:left="5724" w:hanging="360"/>
      </w:pPr>
      <w:rPr>
        <w:rFonts w:ascii="Courier New" w:hAnsi="Courier New" w:cs="Courier New" w:hint="default"/>
      </w:rPr>
    </w:lvl>
    <w:lvl w:ilvl="5" w:tplc="040C0005" w:tentative="1">
      <w:start w:val="1"/>
      <w:numFmt w:val="bullet"/>
      <w:lvlText w:val=""/>
      <w:lvlJc w:val="left"/>
      <w:pPr>
        <w:ind w:left="6444" w:hanging="360"/>
      </w:pPr>
      <w:rPr>
        <w:rFonts w:ascii="Wingdings" w:hAnsi="Wingdings" w:hint="default"/>
      </w:rPr>
    </w:lvl>
    <w:lvl w:ilvl="6" w:tplc="040C0001" w:tentative="1">
      <w:start w:val="1"/>
      <w:numFmt w:val="bullet"/>
      <w:lvlText w:val=""/>
      <w:lvlJc w:val="left"/>
      <w:pPr>
        <w:ind w:left="7164" w:hanging="360"/>
      </w:pPr>
      <w:rPr>
        <w:rFonts w:ascii="Symbol" w:hAnsi="Symbol" w:hint="default"/>
      </w:rPr>
    </w:lvl>
    <w:lvl w:ilvl="7" w:tplc="040C0003" w:tentative="1">
      <w:start w:val="1"/>
      <w:numFmt w:val="bullet"/>
      <w:lvlText w:val="o"/>
      <w:lvlJc w:val="left"/>
      <w:pPr>
        <w:ind w:left="7884" w:hanging="360"/>
      </w:pPr>
      <w:rPr>
        <w:rFonts w:ascii="Courier New" w:hAnsi="Courier New" w:cs="Courier New" w:hint="default"/>
      </w:rPr>
    </w:lvl>
    <w:lvl w:ilvl="8" w:tplc="040C0005" w:tentative="1">
      <w:start w:val="1"/>
      <w:numFmt w:val="bullet"/>
      <w:lvlText w:val=""/>
      <w:lvlJc w:val="left"/>
      <w:pPr>
        <w:ind w:left="8604" w:hanging="360"/>
      </w:pPr>
      <w:rPr>
        <w:rFonts w:ascii="Wingdings" w:hAnsi="Wingdings" w:hint="default"/>
      </w:rPr>
    </w:lvl>
  </w:abstractNum>
  <w:abstractNum w:abstractNumId="4" w15:restartNumberingAfterBreak="0">
    <w:nsid w:val="56CE67C1"/>
    <w:multiLevelType w:val="hybridMultilevel"/>
    <w:tmpl w:val="21EC9C68"/>
    <w:lvl w:ilvl="0" w:tplc="A7BE9AB2">
      <w:numFmt w:val="bullet"/>
      <w:lvlText w:val="-"/>
      <w:lvlJc w:val="left"/>
      <w:pPr>
        <w:ind w:left="720" w:hanging="360"/>
      </w:pPr>
      <w:rPr>
        <w:rFonts w:ascii="Times New Roman" w:eastAsiaTheme="minorHAnsi" w:hAnsi="Times New Roman" w:cs="Times New Roman" w:hint="default"/>
        <w:b/>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744846ED"/>
    <w:multiLevelType w:val="hybridMultilevel"/>
    <w:tmpl w:val="90B603B6"/>
    <w:lvl w:ilvl="0" w:tplc="040C000B">
      <w:start w:val="1"/>
      <w:numFmt w:val="bullet"/>
      <w:lvlText w:val=""/>
      <w:lvlJc w:val="left"/>
      <w:pPr>
        <w:ind w:left="2847" w:hanging="360"/>
      </w:pPr>
      <w:rPr>
        <w:rFonts w:ascii="Wingdings" w:hAnsi="Wingdings" w:hint="default"/>
      </w:rPr>
    </w:lvl>
    <w:lvl w:ilvl="1" w:tplc="040C0003" w:tentative="1">
      <w:start w:val="1"/>
      <w:numFmt w:val="bullet"/>
      <w:lvlText w:val="o"/>
      <w:lvlJc w:val="left"/>
      <w:pPr>
        <w:ind w:left="3567" w:hanging="360"/>
      </w:pPr>
      <w:rPr>
        <w:rFonts w:ascii="Courier New" w:hAnsi="Courier New" w:cs="Courier New" w:hint="default"/>
      </w:rPr>
    </w:lvl>
    <w:lvl w:ilvl="2" w:tplc="040C0005" w:tentative="1">
      <w:start w:val="1"/>
      <w:numFmt w:val="bullet"/>
      <w:lvlText w:val=""/>
      <w:lvlJc w:val="left"/>
      <w:pPr>
        <w:ind w:left="4287" w:hanging="360"/>
      </w:pPr>
      <w:rPr>
        <w:rFonts w:ascii="Wingdings" w:hAnsi="Wingdings" w:hint="default"/>
      </w:rPr>
    </w:lvl>
    <w:lvl w:ilvl="3" w:tplc="040C0001" w:tentative="1">
      <w:start w:val="1"/>
      <w:numFmt w:val="bullet"/>
      <w:lvlText w:val=""/>
      <w:lvlJc w:val="left"/>
      <w:pPr>
        <w:ind w:left="5007" w:hanging="360"/>
      </w:pPr>
      <w:rPr>
        <w:rFonts w:ascii="Symbol" w:hAnsi="Symbol" w:hint="default"/>
      </w:rPr>
    </w:lvl>
    <w:lvl w:ilvl="4" w:tplc="040C0003" w:tentative="1">
      <w:start w:val="1"/>
      <w:numFmt w:val="bullet"/>
      <w:lvlText w:val="o"/>
      <w:lvlJc w:val="left"/>
      <w:pPr>
        <w:ind w:left="5727" w:hanging="360"/>
      </w:pPr>
      <w:rPr>
        <w:rFonts w:ascii="Courier New" w:hAnsi="Courier New" w:cs="Courier New" w:hint="default"/>
      </w:rPr>
    </w:lvl>
    <w:lvl w:ilvl="5" w:tplc="040C0005" w:tentative="1">
      <w:start w:val="1"/>
      <w:numFmt w:val="bullet"/>
      <w:lvlText w:val=""/>
      <w:lvlJc w:val="left"/>
      <w:pPr>
        <w:ind w:left="6447" w:hanging="360"/>
      </w:pPr>
      <w:rPr>
        <w:rFonts w:ascii="Wingdings" w:hAnsi="Wingdings" w:hint="default"/>
      </w:rPr>
    </w:lvl>
    <w:lvl w:ilvl="6" w:tplc="040C0001" w:tentative="1">
      <w:start w:val="1"/>
      <w:numFmt w:val="bullet"/>
      <w:lvlText w:val=""/>
      <w:lvlJc w:val="left"/>
      <w:pPr>
        <w:ind w:left="7167" w:hanging="360"/>
      </w:pPr>
      <w:rPr>
        <w:rFonts w:ascii="Symbol" w:hAnsi="Symbol" w:hint="default"/>
      </w:rPr>
    </w:lvl>
    <w:lvl w:ilvl="7" w:tplc="040C0003" w:tentative="1">
      <w:start w:val="1"/>
      <w:numFmt w:val="bullet"/>
      <w:lvlText w:val="o"/>
      <w:lvlJc w:val="left"/>
      <w:pPr>
        <w:ind w:left="7887" w:hanging="360"/>
      </w:pPr>
      <w:rPr>
        <w:rFonts w:ascii="Courier New" w:hAnsi="Courier New" w:cs="Courier New" w:hint="default"/>
      </w:rPr>
    </w:lvl>
    <w:lvl w:ilvl="8" w:tplc="040C0005" w:tentative="1">
      <w:start w:val="1"/>
      <w:numFmt w:val="bullet"/>
      <w:lvlText w:val=""/>
      <w:lvlJc w:val="left"/>
      <w:pPr>
        <w:ind w:left="8607" w:hanging="360"/>
      </w:pPr>
      <w:rPr>
        <w:rFonts w:ascii="Wingdings" w:hAnsi="Wingdings" w:hint="default"/>
      </w:rPr>
    </w:lvl>
  </w:abstractNum>
  <w:abstractNum w:abstractNumId="6" w15:restartNumberingAfterBreak="0">
    <w:nsid w:val="7B052F12"/>
    <w:multiLevelType w:val="hybridMultilevel"/>
    <w:tmpl w:val="1CD8EA7C"/>
    <w:lvl w:ilvl="0" w:tplc="040C000B">
      <w:start w:val="1"/>
      <w:numFmt w:val="bullet"/>
      <w:lvlText w:val=""/>
      <w:lvlJc w:val="left"/>
      <w:pPr>
        <w:ind w:left="2844" w:hanging="360"/>
      </w:pPr>
      <w:rPr>
        <w:rFonts w:ascii="Wingdings" w:hAnsi="Wingdings" w:hint="default"/>
      </w:rPr>
    </w:lvl>
    <w:lvl w:ilvl="1" w:tplc="040C0003" w:tentative="1">
      <w:start w:val="1"/>
      <w:numFmt w:val="bullet"/>
      <w:lvlText w:val="o"/>
      <w:lvlJc w:val="left"/>
      <w:pPr>
        <w:ind w:left="3564" w:hanging="360"/>
      </w:pPr>
      <w:rPr>
        <w:rFonts w:ascii="Courier New" w:hAnsi="Courier New" w:cs="Courier New" w:hint="default"/>
      </w:rPr>
    </w:lvl>
    <w:lvl w:ilvl="2" w:tplc="040C0005" w:tentative="1">
      <w:start w:val="1"/>
      <w:numFmt w:val="bullet"/>
      <w:lvlText w:val=""/>
      <w:lvlJc w:val="left"/>
      <w:pPr>
        <w:ind w:left="4284" w:hanging="360"/>
      </w:pPr>
      <w:rPr>
        <w:rFonts w:ascii="Wingdings" w:hAnsi="Wingdings" w:hint="default"/>
      </w:rPr>
    </w:lvl>
    <w:lvl w:ilvl="3" w:tplc="040C0001" w:tentative="1">
      <w:start w:val="1"/>
      <w:numFmt w:val="bullet"/>
      <w:lvlText w:val=""/>
      <w:lvlJc w:val="left"/>
      <w:pPr>
        <w:ind w:left="5004" w:hanging="360"/>
      </w:pPr>
      <w:rPr>
        <w:rFonts w:ascii="Symbol" w:hAnsi="Symbol" w:hint="default"/>
      </w:rPr>
    </w:lvl>
    <w:lvl w:ilvl="4" w:tplc="040C0003" w:tentative="1">
      <w:start w:val="1"/>
      <w:numFmt w:val="bullet"/>
      <w:lvlText w:val="o"/>
      <w:lvlJc w:val="left"/>
      <w:pPr>
        <w:ind w:left="5724" w:hanging="360"/>
      </w:pPr>
      <w:rPr>
        <w:rFonts w:ascii="Courier New" w:hAnsi="Courier New" w:cs="Courier New" w:hint="default"/>
      </w:rPr>
    </w:lvl>
    <w:lvl w:ilvl="5" w:tplc="040C0005" w:tentative="1">
      <w:start w:val="1"/>
      <w:numFmt w:val="bullet"/>
      <w:lvlText w:val=""/>
      <w:lvlJc w:val="left"/>
      <w:pPr>
        <w:ind w:left="6444" w:hanging="360"/>
      </w:pPr>
      <w:rPr>
        <w:rFonts w:ascii="Wingdings" w:hAnsi="Wingdings" w:hint="default"/>
      </w:rPr>
    </w:lvl>
    <w:lvl w:ilvl="6" w:tplc="040C0001" w:tentative="1">
      <w:start w:val="1"/>
      <w:numFmt w:val="bullet"/>
      <w:lvlText w:val=""/>
      <w:lvlJc w:val="left"/>
      <w:pPr>
        <w:ind w:left="7164" w:hanging="360"/>
      </w:pPr>
      <w:rPr>
        <w:rFonts w:ascii="Symbol" w:hAnsi="Symbol" w:hint="default"/>
      </w:rPr>
    </w:lvl>
    <w:lvl w:ilvl="7" w:tplc="040C0003" w:tentative="1">
      <w:start w:val="1"/>
      <w:numFmt w:val="bullet"/>
      <w:lvlText w:val="o"/>
      <w:lvlJc w:val="left"/>
      <w:pPr>
        <w:ind w:left="7884" w:hanging="360"/>
      </w:pPr>
      <w:rPr>
        <w:rFonts w:ascii="Courier New" w:hAnsi="Courier New" w:cs="Courier New" w:hint="default"/>
      </w:rPr>
    </w:lvl>
    <w:lvl w:ilvl="8" w:tplc="040C0005" w:tentative="1">
      <w:start w:val="1"/>
      <w:numFmt w:val="bullet"/>
      <w:lvlText w:val=""/>
      <w:lvlJc w:val="left"/>
      <w:pPr>
        <w:ind w:left="8604" w:hanging="360"/>
      </w:pPr>
      <w:rPr>
        <w:rFonts w:ascii="Wingdings" w:hAnsi="Wingdings" w:hint="default"/>
      </w:rPr>
    </w:lvl>
  </w:abstractNum>
  <w:num w:numId="1" w16cid:durableId="828206780">
    <w:abstractNumId w:val="5"/>
  </w:num>
  <w:num w:numId="2" w16cid:durableId="1098913389">
    <w:abstractNumId w:val="2"/>
  </w:num>
  <w:num w:numId="3" w16cid:durableId="207954811">
    <w:abstractNumId w:val="1"/>
  </w:num>
  <w:num w:numId="4" w16cid:durableId="1929338967">
    <w:abstractNumId w:val="6"/>
  </w:num>
  <w:num w:numId="5" w16cid:durableId="725959304">
    <w:abstractNumId w:val="0"/>
  </w:num>
  <w:num w:numId="6" w16cid:durableId="375587123">
    <w:abstractNumId w:val="3"/>
  </w:num>
  <w:num w:numId="7" w16cid:durableId="9749875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C0B"/>
    <w:rsid w:val="00002F6B"/>
    <w:rsid w:val="00005BE4"/>
    <w:rsid w:val="00012277"/>
    <w:rsid w:val="000202D1"/>
    <w:rsid w:val="000329B0"/>
    <w:rsid w:val="00032E0B"/>
    <w:rsid w:val="000459FF"/>
    <w:rsid w:val="000605F4"/>
    <w:rsid w:val="00065632"/>
    <w:rsid w:val="00070B89"/>
    <w:rsid w:val="00077BC6"/>
    <w:rsid w:val="000854F4"/>
    <w:rsid w:val="0008648C"/>
    <w:rsid w:val="000922CD"/>
    <w:rsid w:val="00094B5D"/>
    <w:rsid w:val="000A2CC7"/>
    <w:rsid w:val="000A693B"/>
    <w:rsid w:val="000B4092"/>
    <w:rsid w:val="000B4BF5"/>
    <w:rsid w:val="000C2022"/>
    <w:rsid w:val="000C6DBD"/>
    <w:rsid w:val="000C6FA7"/>
    <w:rsid w:val="000F0EB3"/>
    <w:rsid w:val="000F708F"/>
    <w:rsid w:val="001026B8"/>
    <w:rsid w:val="00103D8E"/>
    <w:rsid w:val="001106C2"/>
    <w:rsid w:val="00110EED"/>
    <w:rsid w:val="00112D1C"/>
    <w:rsid w:val="001132C5"/>
    <w:rsid w:val="0011779D"/>
    <w:rsid w:val="001200DE"/>
    <w:rsid w:val="0012526A"/>
    <w:rsid w:val="00125A37"/>
    <w:rsid w:val="00137CAE"/>
    <w:rsid w:val="0014583A"/>
    <w:rsid w:val="0015329A"/>
    <w:rsid w:val="0015638D"/>
    <w:rsid w:val="0016395B"/>
    <w:rsid w:val="00164E65"/>
    <w:rsid w:val="001668A9"/>
    <w:rsid w:val="00183A36"/>
    <w:rsid w:val="00183AE1"/>
    <w:rsid w:val="00185323"/>
    <w:rsid w:val="00186DBC"/>
    <w:rsid w:val="001876B1"/>
    <w:rsid w:val="001945B0"/>
    <w:rsid w:val="001969A1"/>
    <w:rsid w:val="001A07C5"/>
    <w:rsid w:val="001B1EDA"/>
    <w:rsid w:val="001C504D"/>
    <w:rsid w:val="001C5631"/>
    <w:rsid w:val="001C569D"/>
    <w:rsid w:val="001C7283"/>
    <w:rsid w:val="001D07E2"/>
    <w:rsid w:val="001D2917"/>
    <w:rsid w:val="001D3761"/>
    <w:rsid w:val="001F59BC"/>
    <w:rsid w:val="001F5D96"/>
    <w:rsid w:val="001F7509"/>
    <w:rsid w:val="001F7775"/>
    <w:rsid w:val="00202411"/>
    <w:rsid w:val="00202932"/>
    <w:rsid w:val="00203BE7"/>
    <w:rsid w:val="002048D3"/>
    <w:rsid w:val="00212F4D"/>
    <w:rsid w:val="00220E58"/>
    <w:rsid w:val="00222D95"/>
    <w:rsid w:val="002309F9"/>
    <w:rsid w:val="00260246"/>
    <w:rsid w:val="00266EAF"/>
    <w:rsid w:val="00267954"/>
    <w:rsid w:val="0027006C"/>
    <w:rsid w:val="002724EA"/>
    <w:rsid w:val="00277AA8"/>
    <w:rsid w:val="00284B71"/>
    <w:rsid w:val="00285179"/>
    <w:rsid w:val="00293B12"/>
    <w:rsid w:val="0029468E"/>
    <w:rsid w:val="002A344F"/>
    <w:rsid w:val="002A4282"/>
    <w:rsid w:val="002A75AF"/>
    <w:rsid w:val="002B2610"/>
    <w:rsid w:val="002B49D3"/>
    <w:rsid w:val="002D19EF"/>
    <w:rsid w:val="002D3A98"/>
    <w:rsid w:val="002D5C2F"/>
    <w:rsid w:val="002D616C"/>
    <w:rsid w:val="002E1BEA"/>
    <w:rsid w:val="002E5EBC"/>
    <w:rsid w:val="002E6C9F"/>
    <w:rsid w:val="002E7F4A"/>
    <w:rsid w:val="002F176D"/>
    <w:rsid w:val="003045F8"/>
    <w:rsid w:val="00307040"/>
    <w:rsid w:val="003134D9"/>
    <w:rsid w:val="003222C3"/>
    <w:rsid w:val="00322748"/>
    <w:rsid w:val="00324CA9"/>
    <w:rsid w:val="00326DFB"/>
    <w:rsid w:val="00344192"/>
    <w:rsid w:val="003516BC"/>
    <w:rsid w:val="00357537"/>
    <w:rsid w:val="003637A6"/>
    <w:rsid w:val="00371754"/>
    <w:rsid w:val="00371B4D"/>
    <w:rsid w:val="003763E3"/>
    <w:rsid w:val="003764F6"/>
    <w:rsid w:val="003814AD"/>
    <w:rsid w:val="003857C2"/>
    <w:rsid w:val="003A5519"/>
    <w:rsid w:val="003B1C67"/>
    <w:rsid w:val="003B2648"/>
    <w:rsid w:val="003B50B5"/>
    <w:rsid w:val="003C5085"/>
    <w:rsid w:val="003D0961"/>
    <w:rsid w:val="003F125A"/>
    <w:rsid w:val="003F40E0"/>
    <w:rsid w:val="003F4365"/>
    <w:rsid w:val="004021C9"/>
    <w:rsid w:val="00403181"/>
    <w:rsid w:val="00413DAB"/>
    <w:rsid w:val="00415B77"/>
    <w:rsid w:val="00415C41"/>
    <w:rsid w:val="004203CF"/>
    <w:rsid w:val="00421511"/>
    <w:rsid w:val="004266C6"/>
    <w:rsid w:val="00430DF9"/>
    <w:rsid w:val="00430E37"/>
    <w:rsid w:val="004346DF"/>
    <w:rsid w:val="00435D16"/>
    <w:rsid w:val="0045423D"/>
    <w:rsid w:val="0045732C"/>
    <w:rsid w:val="00460310"/>
    <w:rsid w:val="00461548"/>
    <w:rsid w:val="00470C7C"/>
    <w:rsid w:val="004759F1"/>
    <w:rsid w:val="00485BA5"/>
    <w:rsid w:val="00490D0B"/>
    <w:rsid w:val="0049241B"/>
    <w:rsid w:val="004948BB"/>
    <w:rsid w:val="0049664A"/>
    <w:rsid w:val="004A3EA0"/>
    <w:rsid w:val="004C40AC"/>
    <w:rsid w:val="004C5D6D"/>
    <w:rsid w:val="004C6EF0"/>
    <w:rsid w:val="004C757B"/>
    <w:rsid w:val="004D3C4C"/>
    <w:rsid w:val="004E3372"/>
    <w:rsid w:val="004E4D2B"/>
    <w:rsid w:val="004F1AE6"/>
    <w:rsid w:val="004F598A"/>
    <w:rsid w:val="00503C7B"/>
    <w:rsid w:val="00512130"/>
    <w:rsid w:val="00512839"/>
    <w:rsid w:val="00515C7D"/>
    <w:rsid w:val="00523902"/>
    <w:rsid w:val="00530C13"/>
    <w:rsid w:val="005442CB"/>
    <w:rsid w:val="005447DC"/>
    <w:rsid w:val="00551351"/>
    <w:rsid w:val="0055316A"/>
    <w:rsid w:val="0055783C"/>
    <w:rsid w:val="005615D6"/>
    <w:rsid w:val="00562315"/>
    <w:rsid w:val="0056312F"/>
    <w:rsid w:val="0056670C"/>
    <w:rsid w:val="00570F40"/>
    <w:rsid w:val="00571DE4"/>
    <w:rsid w:val="00583411"/>
    <w:rsid w:val="005925C1"/>
    <w:rsid w:val="0059730E"/>
    <w:rsid w:val="005B349D"/>
    <w:rsid w:val="005C06B1"/>
    <w:rsid w:val="005C35F7"/>
    <w:rsid w:val="005D4F37"/>
    <w:rsid w:val="005D6C74"/>
    <w:rsid w:val="005F0E86"/>
    <w:rsid w:val="005F5640"/>
    <w:rsid w:val="006031DA"/>
    <w:rsid w:val="00605147"/>
    <w:rsid w:val="0060576D"/>
    <w:rsid w:val="00606E00"/>
    <w:rsid w:val="00612110"/>
    <w:rsid w:val="00621A92"/>
    <w:rsid w:val="00624D38"/>
    <w:rsid w:val="00625ABC"/>
    <w:rsid w:val="006261D6"/>
    <w:rsid w:val="00630290"/>
    <w:rsid w:val="00630B0F"/>
    <w:rsid w:val="00633DBB"/>
    <w:rsid w:val="00634D75"/>
    <w:rsid w:val="0064271D"/>
    <w:rsid w:val="0064329C"/>
    <w:rsid w:val="0064795A"/>
    <w:rsid w:val="00654B9D"/>
    <w:rsid w:val="00663A9B"/>
    <w:rsid w:val="00666E7E"/>
    <w:rsid w:val="00674C0D"/>
    <w:rsid w:val="0067682D"/>
    <w:rsid w:val="00681438"/>
    <w:rsid w:val="006850BC"/>
    <w:rsid w:val="006A10F0"/>
    <w:rsid w:val="006A4A21"/>
    <w:rsid w:val="006B074A"/>
    <w:rsid w:val="006B2128"/>
    <w:rsid w:val="006B5253"/>
    <w:rsid w:val="006B627C"/>
    <w:rsid w:val="006C1030"/>
    <w:rsid w:val="006D433C"/>
    <w:rsid w:val="006D71EF"/>
    <w:rsid w:val="006E1D9A"/>
    <w:rsid w:val="00700D21"/>
    <w:rsid w:val="0070174F"/>
    <w:rsid w:val="00707B31"/>
    <w:rsid w:val="0071114F"/>
    <w:rsid w:val="00712AA3"/>
    <w:rsid w:val="00720E3C"/>
    <w:rsid w:val="007217CA"/>
    <w:rsid w:val="007253ED"/>
    <w:rsid w:val="00733079"/>
    <w:rsid w:val="00733BBA"/>
    <w:rsid w:val="0074337D"/>
    <w:rsid w:val="00745830"/>
    <w:rsid w:val="00746A35"/>
    <w:rsid w:val="0075452A"/>
    <w:rsid w:val="0075611F"/>
    <w:rsid w:val="00757666"/>
    <w:rsid w:val="00765F3D"/>
    <w:rsid w:val="00770F4F"/>
    <w:rsid w:val="00772D24"/>
    <w:rsid w:val="007735E6"/>
    <w:rsid w:val="007804D2"/>
    <w:rsid w:val="00782977"/>
    <w:rsid w:val="00783CF0"/>
    <w:rsid w:val="007946B3"/>
    <w:rsid w:val="007A3E5E"/>
    <w:rsid w:val="007A45E4"/>
    <w:rsid w:val="007B1406"/>
    <w:rsid w:val="007B24F6"/>
    <w:rsid w:val="007C2859"/>
    <w:rsid w:val="007D01A7"/>
    <w:rsid w:val="007D0F4B"/>
    <w:rsid w:val="007D360E"/>
    <w:rsid w:val="007D36B7"/>
    <w:rsid w:val="007D491F"/>
    <w:rsid w:val="007D6237"/>
    <w:rsid w:val="007E2162"/>
    <w:rsid w:val="007F617F"/>
    <w:rsid w:val="007F7F40"/>
    <w:rsid w:val="008019FA"/>
    <w:rsid w:val="0080554A"/>
    <w:rsid w:val="00813FA6"/>
    <w:rsid w:val="008167D7"/>
    <w:rsid w:val="00834270"/>
    <w:rsid w:val="00842325"/>
    <w:rsid w:val="00847AAB"/>
    <w:rsid w:val="00850B1A"/>
    <w:rsid w:val="00851340"/>
    <w:rsid w:val="00852276"/>
    <w:rsid w:val="00856692"/>
    <w:rsid w:val="008576BA"/>
    <w:rsid w:val="0086180D"/>
    <w:rsid w:val="008717CC"/>
    <w:rsid w:val="008760A6"/>
    <w:rsid w:val="008808A6"/>
    <w:rsid w:val="008837B1"/>
    <w:rsid w:val="008905E2"/>
    <w:rsid w:val="008924DE"/>
    <w:rsid w:val="008934A7"/>
    <w:rsid w:val="00895399"/>
    <w:rsid w:val="00897947"/>
    <w:rsid w:val="008A187D"/>
    <w:rsid w:val="008A3B13"/>
    <w:rsid w:val="008B3789"/>
    <w:rsid w:val="008C5A1F"/>
    <w:rsid w:val="008D4A69"/>
    <w:rsid w:val="008D568D"/>
    <w:rsid w:val="008E21B6"/>
    <w:rsid w:val="008E60E2"/>
    <w:rsid w:val="008F2A7D"/>
    <w:rsid w:val="008F5EB6"/>
    <w:rsid w:val="008F6842"/>
    <w:rsid w:val="00900792"/>
    <w:rsid w:val="00925C05"/>
    <w:rsid w:val="00926A04"/>
    <w:rsid w:val="009276DB"/>
    <w:rsid w:val="00932202"/>
    <w:rsid w:val="00933905"/>
    <w:rsid w:val="00936BA6"/>
    <w:rsid w:val="00940A49"/>
    <w:rsid w:val="009558CB"/>
    <w:rsid w:val="00976824"/>
    <w:rsid w:val="009903CC"/>
    <w:rsid w:val="00994811"/>
    <w:rsid w:val="009B0B96"/>
    <w:rsid w:val="009C177C"/>
    <w:rsid w:val="009C3F8E"/>
    <w:rsid w:val="009D7D1B"/>
    <w:rsid w:val="009E7D70"/>
    <w:rsid w:val="009F3C52"/>
    <w:rsid w:val="00A00A3B"/>
    <w:rsid w:val="00A0102B"/>
    <w:rsid w:val="00A201CE"/>
    <w:rsid w:val="00A2152E"/>
    <w:rsid w:val="00A22482"/>
    <w:rsid w:val="00A3105B"/>
    <w:rsid w:val="00A33303"/>
    <w:rsid w:val="00A37F6B"/>
    <w:rsid w:val="00A44575"/>
    <w:rsid w:val="00A46381"/>
    <w:rsid w:val="00A6419C"/>
    <w:rsid w:val="00A66232"/>
    <w:rsid w:val="00A664FE"/>
    <w:rsid w:val="00A67D7E"/>
    <w:rsid w:val="00A75F68"/>
    <w:rsid w:val="00A80FFB"/>
    <w:rsid w:val="00A83BA3"/>
    <w:rsid w:val="00A84C18"/>
    <w:rsid w:val="00A94CA6"/>
    <w:rsid w:val="00A9671E"/>
    <w:rsid w:val="00A971E6"/>
    <w:rsid w:val="00AA5AD9"/>
    <w:rsid w:val="00AB4C68"/>
    <w:rsid w:val="00AB627E"/>
    <w:rsid w:val="00AC5C6D"/>
    <w:rsid w:val="00AE0A39"/>
    <w:rsid w:val="00AE13F8"/>
    <w:rsid w:val="00AF0E24"/>
    <w:rsid w:val="00AF4A77"/>
    <w:rsid w:val="00AF7794"/>
    <w:rsid w:val="00B006E5"/>
    <w:rsid w:val="00B05E1F"/>
    <w:rsid w:val="00B1078C"/>
    <w:rsid w:val="00B11529"/>
    <w:rsid w:val="00B15292"/>
    <w:rsid w:val="00B16BDD"/>
    <w:rsid w:val="00B22B26"/>
    <w:rsid w:val="00B31B53"/>
    <w:rsid w:val="00B36C1F"/>
    <w:rsid w:val="00B37F0F"/>
    <w:rsid w:val="00B4090F"/>
    <w:rsid w:val="00B46BD5"/>
    <w:rsid w:val="00B50E81"/>
    <w:rsid w:val="00B572AD"/>
    <w:rsid w:val="00B575C7"/>
    <w:rsid w:val="00B60982"/>
    <w:rsid w:val="00B6146C"/>
    <w:rsid w:val="00B631FC"/>
    <w:rsid w:val="00B64EB8"/>
    <w:rsid w:val="00B67DB7"/>
    <w:rsid w:val="00B706AC"/>
    <w:rsid w:val="00B73CDF"/>
    <w:rsid w:val="00B74F8D"/>
    <w:rsid w:val="00B76557"/>
    <w:rsid w:val="00B80E5E"/>
    <w:rsid w:val="00B81309"/>
    <w:rsid w:val="00B867DC"/>
    <w:rsid w:val="00B8726E"/>
    <w:rsid w:val="00B946D4"/>
    <w:rsid w:val="00BA19AA"/>
    <w:rsid w:val="00BA57F4"/>
    <w:rsid w:val="00BB38C2"/>
    <w:rsid w:val="00BD7E5B"/>
    <w:rsid w:val="00BE3315"/>
    <w:rsid w:val="00BE4931"/>
    <w:rsid w:val="00C1143F"/>
    <w:rsid w:val="00C11633"/>
    <w:rsid w:val="00C157F8"/>
    <w:rsid w:val="00C163C0"/>
    <w:rsid w:val="00C25223"/>
    <w:rsid w:val="00C33760"/>
    <w:rsid w:val="00C337BD"/>
    <w:rsid w:val="00C468DB"/>
    <w:rsid w:val="00C63FAA"/>
    <w:rsid w:val="00C651EB"/>
    <w:rsid w:val="00C66DAF"/>
    <w:rsid w:val="00C73020"/>
    <w:rsid w:val="00C8178D"/>
    <w:rsid w:val="00C81DC9"/>
    <w:rsid w:val="00C873D3"/>
    <w:rsid w:val="00C91296"/>
    <w:rsid w:val="00C9435E"/>
    <w:rsid w:val="00CA312A"/>
    <w:rsid w:val="00CC0982"/>
    <w:rsid w:val="00CC1D1C"/>
    <w:rsid w:val="00CC3489"/>
    <w:rsid w:val="00CC5DC9"/>
    <w:rsid w:val="00CD41DD"/>
    <w:rsid w:val="00CD6CA6"/>
    <w:rsid w:val="00D00407"/>
    <w:rsid w:val="00D0041E"/>
    <w:rsid w:val="00D005F9"/>
    <w:rsid w:val="00D1036E"/>
    <w:rsid w:val="00D17B36"/>
    <w:rsid w:val="00D21711"/>
    <w:rsid w:val="00D22E24"/>
    <w:rsid w:val="00D26258"/>
    <w:rsid w:val="00D30FC8"/>
    <w:rsid w:val="00D31599"/>
    <w:rsid w:val="00D42946"/>
    <w:rsid w:val="00D50CA6"/>
    <w:rsid w:val="00D51341"/>
    <w:rsid w:val="00D51FBE"/>
    <w:rsid w:val="00D55D95"/>
    <w:rsid w:val="00D569F5"/>
    <w:rsid w:val="00D5732E"/>
    <w:rsid w:val="00D57819"/>
    <w:rsid w:val="00D60C5F"/>
    <w:rsid w:val="00D65D02"/>
    <w:rsid w:val="00D74DDC"/>
    <w:rsid w:val="00D8206C"/>
    <w:rsid w:val="00D82147"/>
    <w:rsid w:val="00D84242"/>
    <w:rsid w:val="00D92A36"/>
    <w:rsid w:val="00DA63CB"/>
    <w:rsid w:val="00DB14E0"/>
    <w:rsid w:val="00DC0C7A"/>
    <w:rsid w:val="00DC39D8"/>
    <w:rsid w:val="00DE02D7"/>
    <w:rsid w:val="00DF0A50"/>
    <w:rsid w:val="00DF0D64"/>
    <w:rsid w:val="00DF689E"/>
    <w:rsid w:val="00DF7DBD"/>
    <w:rsid w:val="00E04F56"/>
    <w:rsid w:val="00E05554"/>
    <w:rsid w:val="00E14D4E"/>
    <w:rsid w:val="00E2230A"/>
    <w:rsid w:val="00E3125E"/>
    <w:rsid w:val="00E3207C"/>
    <w:rsid w:val="00E3509F"/>
    <w:rsid w:val="00E40540"/>
    <w:rsid w:val="00E45CCC"/>
    <w:rsid w:val="00E7688C"/>
    <w:rsid w:val="00E76D64"/>
    <w:rsid w:val="00E85B31"/>
    <w:rsid w:val="00E93210"/>
    <w:rsid w:val="00EA1A20"/>
    <w:rsid w:val="00EA24DD"/>
    <w:rsid w:val="00EA2E0A"/>
    <w:rsid w:val="00EA6152"/>
    <w:rsid w:val="00EB0360"/>
    <w:rsid w:val="00EB2121"/>
    <w:rsid w:val="00EB5FCD"/>
    <w:rsid w:val="00EC2C0B"/>
    <w:rsid w:val="00EC58DA"/>
    <w:rsid w:val="00EC645C"/>
    <w:rsid w:val="00ED061D"/>
    <w:rsid w:val="00EF43A0"/>
    <w:rsid w:val="00F06AE6"/>
    <w:rsid w:val="00F10018"/>
    <w:rsid w:val="00F11775"/>
    <w:rsid w:val="00F1356A"/>
    <w:rsid w:val="00F1631D"/>
    <w:rsid w:val="00F22882"/>
    <w:rsid w:val="00F4032D"/>
    <w:rsid w:val="00F429D5"/>
    <w:rsid w:val="00F453E6"/>
    <w:rsid w:val="00F51DD5"/>
    <w:rsid w:val="00F51ECE"/>
    <w:rsid w:val="00F5243F"/>
    <w:rsid w:val="00F52FB3"/>
    <w:rsid w:val="00F67072"/>
    <w:rsid w:val="00F721F0"/>
    <w:rsid w:val="00F725C4"/>
    <w:rsid w:val="00F75DE3"/>
    <w:rsid w:val="00F75E5B"/>
    <w:rsid w:val="00F7649D"/>
    <w:rsid w:val="00F765FF"/>
    <w:rsid w:val="00F778BD"/>
    <w:rsid w:val="00F83BDF"/>
    <w:rsid w:val="00F84CC9"/>
    <w:rsid w:val="00F84D73"/>
    <w:rsid w:val="00F84EDB"/>
    <w:rsid w:val="00F956E5"/>
    <w:rsid w:val="00FA7EF6"/>
    <w:rsid w:val="00FB531F"/>
    <w:rsid w:val="00FB55EF"/>
    <w:rsid w:val="00FB7D2B"/>
    <w:rsid w:val="00FC1524"/>
    <w:rsid w:val="00FC6636"/>
    <w:rsid w:val="00FC7D47"/>
    <w:rsid w:val="00FD2F66"/>
    <w:rsid w:val="00FD4F83"/>
    <w:rsid w:val="00FD6616"/>
    <w:rsid w:val="00FE0EF6"/>
    <w:rsid w:val="00FE6AFE"/>
    <w:rsid w:val="00FF1176"/>
    <w:rsid w:val="00FF5CD9"/>
    <w:rsid w:val="00FF7E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BDE85"/>
  <w15:chartTrackingRefBased/>
  <w15:docId w15:val="{487F2483-B4C7-4BB4-86AB-DC51030D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C0B"/>
    <w:pPr>
      <w:spacing w:after="240" w:line="276" w:lineRule="auto"/>
      <w:jc w:val="both"/>
    </w:pPr>
    <w:rPr>
      <w:rFonts w:ascii="Times New Roman" w:hAnsi="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C6636"/>
    <w:pPr>
      <w:ind w:left="720"/>
      <w:contextualSpacing/>
    </w:pPr>
  </w:style>
  <w:style w:type="paragraph" w:styleId="En-tte">
    <w:name w:val="header"/>
    <w:basedOn w:val="Normal"/>
    <w:link w:val="En-tteCar"/>
    <w:uiPriority w:val="99"/>
    <w:unhideWhenUsed/>
    <w:rsid w:val="001C504D"/>
    <w:pPr>
      <w:tabs>
        <w:tab w:val="center" w:pos="4536"/>
        <w:tab w:val="right" w:pos="9072"/>
      </w:tabs>
      <w:spacing w:after="0" w:line="240" w:lineRule="auto"/>
    </w:pPr>
  </w:style>
  <w:style w:type="character" w:customStyle="1" w:styleId="En-tteCar">
    <w:name w:val="En-tête Car"/>
    <w:basedOn w:val="Policepardfaut"/>
    <w:link w:val="En-tte"/>
    <w:uiPriority w:val="99"/>
    <w:rsid w:val="001C504D"/>
    <w:rPr>
      <w:rFonts w:ascii="Times New Roman" w:hAnsi="Times New Roman"/>
    </w:rPr>
  </w:style>
  <w:style w:type="paragraph" w:styleId="Pieddepage">
    <w:name w:val="footer"/>
    <w:basedOn w:val="Normal"/>
    <w:link w:val="PieddepageCar"/>
    <w:uiPriority w:val="99"/>
    <w:unhideWhenUsed/>
    <w:rsid w:val="001C504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504D"/>
    <w:rPr>
      <w:rFonts w:ascii="Times New Roman" w:hAnsi="Times New Roman"/>
    </w:rPr>
  </w:style>
  <w:style w:type="character" w:styleId="Lienhypertexte">
    <w:name w:val="Hyperlink"/>
    <w:basedOn w:val="Policepardfaut"/>
    <w:uiPriority w:val="99"/>
    <w:unhideWhenUsed/>
    <w:rsid w:val="00FF5CD9"/>
    <w:rPr>
      <w:color w:val="0563C1" w:themeColor="hyperlink"/>
      <w:u w:val="single"/>
    </w:rPr>
  </w:style>
  <w:style w:type="character" w:styleId="Mentionnonrsolue">
    <w:name w:val="Unresolved Mention"/>
    <w:basedOn w:val="Policepardfaut"/>
    <w:uiPriority w:val="99"/>
    <w:semiHidden/>
    <w:unhideWhenUsed/>
    <w:rsid w:val="00FF5CD9"/>
    <w:rPr>
      <w:color w:val="605E5C"/>
      <w:shd w:val="clear" w:color="auto" w:fill="E1DFDD"/>
    </w:rPr>
  </w:style>
  <w:style w:type="paragraph" w:styleId="NormalWeb">
    <w:name w:val="Normal (Web)"/>
    <w:basedOn w:val="Normal"/>
    <w:uiPriority w:val="99"/>
    <w:unhideWhenUsed/>
    <w:rsid w:val="00F429D5"/>
    <w:pPr>
      <w:spacing w:before="100" w:beforeAutospacing="1" w:after="100" w:afterAutospacing="1" w:line="240" w:lineRule="auto"/>
      <w:jc w:val="left"/>
    </w:pPr>
    <w:rPr>
      <w:rFonts w:eastAsia="Times New Roman" w:cs="Times New Roman"/>
      <w:sz w:val="24"/>
      <w:szCs w:val="24"/>
      <w:lang w:eastAsia="fr-FR"/>
    </w:rPr>
  </w:style>
  <w:style w:type="paragraph" w:styleId="Notedebasdepage">
    <w:name w:val="footnote text"/>
    <w:basedOn w:val="Normal"/>
    <w:link w:val="NotedebasdepageCar"/>
    <w:uiPriority w:val="99"/>
    <w:semiHidden/>
    <w:unhideWhenUsed/>
    <w:rsid w:val="00F429D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429D5"/>
    <w:rPr>
      <w:rFonts w:ascii="Times New Roman" w:hAnsi="Times New Roman"/>
      <w:sz w:val="20"/>
      <w:szCs w:val="20"/>
    </w:rPr>
  </w:style>
  <w:style w:type="character" w:styleId="Appelnotedebasdep">
    <w:name w:val="footnote reference"/>
    <w:basedOn w:val="Policepardfaut"/>
    <w:uiPriority w:val="99"/>
    <w:semiHidden/>
    <w:unhideWhenUsed/>
    <w:rsid w:val="00F429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ne.borel@uzh.ch" TargetMode="External"/><Relationship Id="rId3" Type="http://schemas.openxmlformats.org/officeDocument/2006/relationships/settings" Target="settings.xml"/><Relationship Id="rId7" Type="http://schemas.openxmlformats.org/officeDocument/2006/relationships/hyperlink" Target="mailto:marine.borel@uzh.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8</Pages>
  <Words>3157</Words>
  <Characters>17366</Characters>
  <Application>Microsoft Office Word</Application>
  <DocSecurity>0</DocSecurity>
  <Lines>144</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MARINE-PC</dc:creator>
  <cp:keywords/>
  <dc:description/>
  <cp:lastModifiedBy>Marine Borel</cp:lastModifiedBy>
  <cp:revision>119</cp:revision>
  <cp:lastPrinted>2026-10-25T17:31:00Z</cp:lastPrinted>
  <dcterms:created xsi:type="dcterms:W3CDTF">2024-05-02T09:46:00Z</dcterms:created>
  <dcterms:modified xsi:type="dcterms:W3CDTF">2026-10-25T17:35:00Z</dcterms:modified>
</cp:coreProperties>
</file>