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7B66" w:rsidRPr="00CB364D" w:rsidRDefault="00866383" w:rsidP="00866383">
      <w:pPr>
        <w:pStyle w:val="NormalWeb"/>
      </w:pPr>
      <w:r w:rsidRPr="00CB364D">
        <w:t>17-213-596_17-211-624</w:t>
      </w:r>
    </w:p>
    <w:p w:rsidR="005D7BF7" w:rsidRPr="00CB364D" w:rsidRDefault="00CB364D" w:rsidP="00866383">
      <w:pPr>
        <w:pStyle w:val="NormalWeb"/>
        <w:rPr>
          <w:b/>
          <w:bCs/>
        </w:rPr>
      </w:pPr>
      <w:r w:rsidRPr="00CB364D">
        <w:rPr>
          <w:b/>
          <w:bCs/>
        </w:rPr>
        <w:t>Structure</w:t>
      </w:r>
    </w:p>
    <w:p w:rsidR="00CB364D" w:rsidRDefault="00CB364D" w:rsidP="00153723">
      <w:pPr>
        <w:pStyle w:val="NormalWeb"/>
        <w:spacing w:line="276" w:lineRule="auto"/>
        <w:ind w:firstLine="426"/>
        <w:jc w:val="both"/>
      </w:pPr>
      <w:r>
        <w:t xml:space="preserve">La </w:t>
      </w:r>
      <w:r w:rsidRPr="00CB364D">
        <w:rPr>
          <w:u w:val="single"/>
        </w:rPr>
        <w:t>structure du travail</w:t>
      </w:r>
      <w:r>
        <w:t xml:space="preserve"> est parfaitement claire. Le fil des arguments e</w:t>
      </w:r>
      <w:r w:rsidR="00C174BD">
        <w:t>s</w:t>
      </w:r>
      <w:r>
        <w:t>t logique et agréable à suivre, on ne se perd pas du tout en route. La logique suit bien ce qui est présenté en fin d’introduction</w:t>
      </w:r>
      <w:r w:rsidR="0015254E">
        <w:t>,</w:t>
      </w:r>
      <w:r>
        <w:t xml:space="preserve"> ce qui est très positif et rend le tout encore plus clair. </w:t>
      </w:r>
    </w:p>
    <w:p w:rsidR="00CB364D" w:rsidRDefault="00CB364D" w:rsidP="00153723">
      <w:pPr>
        <w:pStyle w:val="NormalWeb"/>
        <w:spacing w:line="276" w:lineRule="auto"/>
        <w:ind w:firstLine="426"/>
        <w:jc w:val="both"/>
      </w:pPr>
      <w:r>
        <w:t>L’</w:t>
      </w:r>
      <w:r w:rsidRPr="00CB364D">
        <w:rPr>
          <w:u w:val="single"/>
        </w:rPr>
        <w:t>introduction</w:t>
      </w:r>
      <w:r>
        <w:t xml:space="preserve"> est claire et pertinente. Les points clés sont très bien synthétisé</w:t>
      </w:r>
      <w:r w:rsidR="00C174BD">
        <w:t>s</w:t>
      </w:r>
      <w:r>
        <w:t xml:space="preserve"> et toutes les informations nécessaires à la compréhension du lien entre langage et pensée sont présentes et très bien expliquées. Il n’y a pas d’informations inutiles non plus, c’est très bon. Tout ceci mène à une présentation claire</w:t>
      </w:r>
      <w:r w:rsidR="00C174BD">
        <w:t xml:space="preserve"> </w:t>
      </w:r>
      <w:r>
        <w:t>de la problématique qui découle sur la structure du travail. Comment répondre à cette question de manière synthétisée, précise et logique, tout ceci est bien expliqué dans la présentation précise de la structure.</w:t>
      </w:r>
    </w:p>
    <w:p w:rsidR="00CB364D" w:rsidRDefault="00CB364D" w:rsidP="00153723">
      <w:pPr>
        <w:pStyle w:val="NormalWeb"/>
        <w:spacing w:line="276" w:lineRule="auto"/>
        <w:ind w:firstLine="426"/>
        <w:jc w:val="both"/>
      </w:pPr>
      <w:r>
        <w:t xml:space="preserve">Le </w:t>
      </w:r>
      <w:r w:rsidRPr="00CB364D">
        <w:rPr>
          <w:u w:val="single"/>
        </w:rPr>
        <w:t>développement</w:t>
      </w:r>
      <w:r>
        <w:t xml:space="preserve"> est également très facile à suivre. Les arguments, appuyés par les études</w:t>
      </w:r>
      <w:r w:rsidR="003C729B">
        <w:t xml:space="preserve">, </w:t>
      </w:r>
      <w:r>
        <w:t>sont bien présentés et suivent la logique du fil argumentatif. Chaque étude, chaque argument est mis en lien avec la problématique. Ceci ajoute vraiment de la clarté et de la compréhension. On voit o</w:t>
      </w:r>
      <w:r w:rsidR="006435F3">
        <w:t>ù</w:t>
      </w:r>
      <w:r>
        <w:t xml:space="preserve"> l’argumentation mène, qu’est-ce que tel argument soutient etc. Encore une fois c’est très agréable à lire et on ne se perd pas dans tous les sens. </w:t>
      </w:r>
    </w:p>
    <w:p w:rsidR="00A74237" w:rsidRDefault="00A74237" w:rsidP="00153723">
      <w:pPr>
        <w:pStyle w:val="NormalWeb"/>
        <w:spacing w:line="276" w:lineRule="auto"/>
        <w:ind w:firstLine="426"/>
        <w:jc w:val="both"/>
      </w:pPr>
      <w:r>
        <w:t xml:space="preserve">Les </w:t>
      </w:r>
      <w:r w:rsidRPr="00A74237">
        <w:rPr>
          <w:u w:val="single"/>
        </w:rPr>
        <w:t>transitions</w:t>
      </w:r>
      <w:r>
        <w:t xml:space="preserve"> sont également très soignées. Grâce à ça les arguments sont très bien liés entre eux et le fil argumentatif est très facile à suivre. Encore une fois bravo pour ça, c’était très agréable à lire.</w:t>
      </w:r>
    </w:p>
    <w:p w:rsidR="00A74237" w:rsidRDefault="00A74237" w:rsidP="00CB364D">
      <w:pPr>
        <w:pStyle w:val="NormalWeb"/>
        <w:ind w:firstLine="426"/>
        <w:jc w:val="both"/>
      </w:pPr>
      <w:r>
        <w:t>En ce qui concerne l’</w:t>
      </w:r>
      <w:r w:rsidRPr="00A74237">
        <w:rPr>
          <w:u w:val="single"/>
        </w:rPr>
        <w:t>orthographe</w:t>
      </w:r>
      <w:r>
        <w:t xml:space="preserve"> je n’ai pas de remarque. </w:t>
      </w:r>
    </w:p>
    <w:p w:rsidR="00A74237" w:rsidRDefault="00A74237" w:rsidP="00153723">
      <w:pPr>
        <w:pStyle w:val="NormalWeb"/>
        <w:spacing w:line="276" w:lineRule="auto"/>
        <w:ind w:firstLine="426"/>
        <w:jc w:val="both"/>
      </w:pPr>
      <w:r>
        <w:t xml:space="preserve">Pour la </w:t>
      </w:r>
      <w:r w:rsidRPr="00A74237">
        <w:rPr>
          <w:u w:val="single"/>
        </w:rPr>
        <w:t>grammaire</w:t>
      </w:r>
      <w:r>
        <w:t xml:space="preserve">, j’ai </w:t>
      </w:r>
      <w:r w:rsidR="009E5682">
        <w:t>deux</w:t>
      </w:r>
      <w:r>
        <w:t xml:space="preserve"> petites remarques. La première concerne l’accord du pluriel aux lignes 4 et 5 tu </w:t>
      </w:r>
      <w:r w:rsidR="001138E1">
        <w:t xml:space="preserve">en </w:t>
      </w:r>
      <w:r>
        <w:t>oublies un. Je pense qu’il faut écrire ainsi : « dont le</w:t>
      </w:r>
      <w:r w:rsidRPr="00A74237">
        <w:rPr>
          <w:i/>
          <w:iCs/>
        </w:rPr>
        <w:t>s</w:t>
      </w:r>
      <w:r>
        <w:t xml:space="preserve"> processus intellectuel</w:t>
      </w:r>
      <w:r w:rsidRPr="00A74237">
        <w:rPr>
          <w:i/>
          <w:iCs/>
        </w:rPr>
        <w:t xml:space="preserve">s </w:t>
      </w:r>
      <w:r>
        <w:t xml:space="preserve">de réception, transformation, stockage et d’utilisation d’informations lui </w:t>
      </w:r>
      <w:r w:rsidRPr="00A74237">
        <w:rPr>
          <w:i/>
          <w:iCs/>
        </w:rPr>
        <w:t>valent</w:t>
      </w:r>
      <w:r>
        <w:t xml:space="preserve"> la capacité… ». </w:t>
      </w:r>
      <w:r w:rsidR="009E5682">
        <w:t>La</w:t>
      </w:r>
      <w:r>
        <w:t xml:space="preserve"> seconde concerne l’accord du verbe « dépendre » à la ligne 113, en effet il se rapporte à « valeur subjective » et à « satisfaction », il faut juste l’accorder au pluriel.</w:t>
      </w:r>
      <w:r w:rsidR="009E5682">
        <w:t xml:space="preserve"> Le reste est parfait.</w:t>
      </w:r>
    </w:p>
    <w:p w:rsidR="00163F3D" w:rsidRDefault="009E5682" w:rsidP="00163F3D">
      <w:pPr>
        <w:pStyle w:val="NormalWeb"/>
        <w:spacing w:line="276" w:lineRule="auto"/>
        <w:ind w:firstLine="426"/>
        <w:jc w:val="both"/>
      </w:pPr>
      <w:r>
        <w:t xml:space="preserve">Pour </w:t>
      </w:r>
      <w:r w:rsidRPr="009C4E73">
        <w:rPr>
          <w:u w:val="single"/>
        </w:rPr>
        <w:t>la syntaxe</w:t>
      </w:r>
      <w:r>
        <w:t>, à plusieurs reprise (ligne</w:t>
      </w:r>
      <w:r w:rsidR="009C4E73">
        <w:t>s</w:t>
      </w:r>
      <w:r>
        <w:t xml:space="preserve"> 10 ; 112) tu utilises « : » et une majuscule après. Je pense qu’il est plus juste à ces endroits de mettre un </w:t>
      </w:r>
      <w:proofErr w:type="gramStart"/>
      <w:r>
        <w:t>« .</w:t>
      </w:r>
      <w:proofErr w:type="gramEnd"/>
      <w:r>
        <w:t xml:space="preserve"> », si tu trouves mieux de laisser les deux points, veille à ne pas mettre de majuscule après car « : » n’est pas suivit </w:t>
      </w:r>
      <w:r w:rsidR="009C4E73">
        <w:t>d’</w:t>
      </w:r>
      <w:r>
        <w:t>une majuscule. Toujours par rapport à la ponctuation, il y’</w:t>
      </w:r>
      <w:proofErr w:type="spellStart"/>
      <w:r w:rsidR="003C729B">
        <w:t>a</w:t>
      </w:r>
      <w:proofErr w:type="spellEnd"/>
      <w:r>
        <w:t xml:space="preserve"> certains endroit</w:t>
      </w:r>
      <w:r w:rsidR="00432CFD">
        <w:t>s</w:t>
      </w:r>
      <w:r>
        <w:t xml:space="preserve"> où tu mets des </w:t>
      </w:r>
      <w:proofErr w:type="gramStart"/>
      <w:r>
        <w:t>« ,</w:t>
      </w:r>
      <w:proofErr w:type="gramEnd"/>
      <w:r>
        <w:t> » en trop : ligne 21 entre « cognitives » et « déterminant » ; ligne 22 entre « vécues » et « nous contraignant</w:t>
      </w:r>
      <w:r w:rsidR="00432CFD">
        <w:t> »</w:t>
      </w:r>
      <w:r>
        <w:t> ; ligne 109 entre « personne » et « dans des circonstances » ; ligne 112 entre « objets » et «  ainsi que » ; ligne 132 entre « langage » et « plutôt » ; et pour finir, ligne 138 entre « humain » et « et avec lequel ».</w:t>
      </w:r>
      <w:r w:rsidR="00EB0487">
        <w:t xml:space="preserve"> Il y’a encore quelques petites erreurs : à la ligne 16, il manque l’article devant « perception ». La phase qui commence à la ligne 43 est lourde car tu mets la description de l’hypothèse en fin de phrase, je pense qu’il est mieux de rédiger ainsi « Tout d’abord, </w:t>
      </w:r>
      <w:r w:rsidR="00EB0487" w:rsidRPr="00EB0487">
        <w:rPr>
          <w:i/>
          <w:iCs/>
        </w:rPr>
        <w:t>l’hypothèse de Sapir-Whorf</w:t>
      </w:r>
      <w:r w:rsidR="00EB0487">
        <w:t xml:space="preserve">, soutenue par plusieurs travaux concernant des processus cognitifs </w:t>
      </w:r>
      <w:r w:rsidR="00EB0487">
        <w:lastRenderedPageBreak/>
        <w:t xml:space="preserve">non-linguistiques, connut son apogée dans </w:t>
      </w:r>
      <w:r w:rsidR="00EB0487" w:rsidRPr="00EB0487">
        <w:rPr>
          <w:b/>
          <w:bCs/>
        </w:rPr>
        <w:t>les années</w:t>
      </w:r>
      <w:r w:rsidR="00EB0487">
        <w:t xml:space="preserve"> (ce mot manque dans ta phrase) 1950-1960 ». À la ligne 52, le « cependant » est de trop et rend la phrase lourde. Si tu veux le garder je te conseille d’enlever le « plus récemment » ou de formuler différemment le début de phrase.</w:t>
      </w:r>
      <w:r w:rsidR="00FC6B2B">
        <w:t xml:space="preserve"> À la ligne 74 je pense qu’il faut écrire « il-elle-s » afin d’homogénéiser la façon dont tu utilises l’écriture inclusive tout au long de ton texte. À la fin de la ligne 83 je n’ai pas compris si le « le plus facilement et automatiquement dit » était une citation. Si c’est le cas, n’oublie pas de mettre la référence. À la ligne 95 « il en est ressorti de son expérience » est un peu lourd, je pense qu’il est plus léger d’écrire ceci en enlevant « de son expérience » qui est déjà sous-entendu avec le « en ».</w:t>
      </w:r>
      <w:r w:rsidR="008A2A73">
        <w:t xml:space="preserve"> Le « sa » à la ligne 96 se rapporte à « </w:t>
      </w:r>
      <w:proofErr w:type="spellStart"/>
      <w:r w:rsidR="008A2A73">
        <w:t>le-la</w:t>
      </w:r>
      <w:proofErr w:type="spellEnd"/>
      <w:r w:rsidR="008A2A73">
        <w:t xml:space="preserve"> </w:t>
      </w:r>
      <w:proofErr w:type="spellStart"/>
      <w:r w:rsidR="008A2A73">
        <w:t>participant-e</w:t>
      </w:r>
      <w:proofErr w:type="spellEnd"/>
      <w:r w:rsidR="008A2A73">
        <w:t xml:space="preserve"> » qui se trouve après dans la phrase. Ce n’est pas trop possible de faire ça, il est mieux d’inverser et de mettre « que la langue maternelle du/de la </w:t>
      </w:r>
      <w:proofErr w:type="spellStart"/>
      <w:r w:rsidR="008A2A73">
        <w:t>participant-e</w:t>
      </w:r>
      <w:proofErr w:type="spellEnd"/>
      <w:r w:rsidR="008A2A73">
        <w:t xml:space="preserve"> qui verra sa réponse facilitée… ». À la ligne 106 tu rédiges une phrase avec un sujet « intérêt » qui ne se rapporte à aucun verbe. Je pense que tu as dû l’oublier, mais si ce n’est pas le cas veille à formuler la phrase autrement, par exemple « il est dès lors intéressant de vérifier… ». Juste en dessous (ligne 107) tu mets le « auquel cas » en début de phrase. Je trouve que c’est un peu bizarre et que si tu souhaites garder </w:t>
      </w:r>
      <w:r w:rsidR="00153723">
        <w:t>ce</w:t>
      </w:r>
      <w:r w:rsidR="008A2A73">
        <w:t xml:space="preserve"> terme il serait mieux de le précéder d’une </w:t>
      </w:r>
      <w:proofErr w:type="gramStart"/>
      <w:r w:rsidR="008A2A73">
        <w:t>« ,</w:t>
      </w:r>
      <w:proofErr w:type="gramEnd"/>
      <w:r w:rsidR="008A2A73">
        <w:t> », mais si tu veux garder le point et une nouvelle phrase c’est mieux de commencer avec « Si tel est le cas », enfin ce commentaire n’engage que moi mais ça m’a paru bizarre à la première lecture du coup je te le signale juste</w:t>
      </w:r>
      <w:r w:rsidR="00153723">
        <w:t> </w:t>
      </w:r>
      <w:r w:rsidR="00153723">
        <w:sym w:font="Wingdings" w:char="F04A"/>
      </w:r>
      <w:r w:rsidR="00153723">
        <w:t xml:space="preserve">. </w:t>
      </w:r>
      <w:r w:rsidR="00297662">
        <w:t xml:space="preserve">J’ai encore quelques petites remarques par rapport </w:t>
      </w:r>
      <w:r w:rsidR="003C729B">
        <w:t>aux</w:t>
      </w:r>
      <w:r w:rsidR="00297662">
        <w:t xml:space="preserve"> lignes 125-127 c’est très bien écrit et très compréhensible mais je pense que c’est encore mieux de mettre ta petite conclusion en fin de phrase comme ceci : « Néanmoins, comme nous le constatons grâce aux études que nous avons passées en revue dont les effets sont controversés, le caractère exact de la relation ainsi que son ampleur restent des sujets à débat. ». Pour le « d’abord plutôt … » de la ligne 128 il serait mieux d’alléger cette formule en disant par exemple « dans un premier temps plutôt… »</w:t>
      </w:r>
      <w:r w:rsidR="00163F3D">
        <w:t>. De la ligne 130 à 132 je n’ai vraiment pas compris ce que tu veux dire, essaye peut-être de reformuler tout ça pour que ça soit plus claire, mais c’est vraiment le seul endroit où je ne comprends pas ce qui est dit.</w:t>
      </w:r>
    </w:p>
    <w:p w:rsidR="00163F3D" w:rsidRDefault="00672DC4" w:rsidP="00672DC4">
      <w:pPr>
        <w:pStyle w:val="NormalWeb"/>
        <w:spacing w:line="276" w:lineRule="auto"/>
        <w:jc w:val="both"/>
      </w:pPr>
      <w:r w:rsidRPr="00672DC4">
        <w:rPr>
          <w:b/>
          <w:bCs/>
        </w:rPr>
        <w:t>Contenu</w:t>
      </w:r>
    </w:p>
    <w:p w:rsidR="00672DC4" w:rsidRDefault="00672DC4" w:rsidP="00672DC4">
      <w:pPr>
        <w:pStyle w:val="NormalWeb"/>
        <w:spacing w:line="276" w:lineRule="auto"/>
        <w:ind w:firstLine="426"/>
        <w:jc w:val="both"/>
      </w:pPr>
      <w:r>
        <w:t xml:space="preserve">Les éléments présentés sont tous en lien avec la question, c’est vraiment </w:t>
      </w:r>
      <w:r w:rsidRPr="00C91B4E">
        <w:t>très bien répondu</w:t>
      </w:r>
      <w:r>
        <w:t xml:space="preserve"> et je pense que tout a été présenté,</w:t>
      </w:r>
      <w:r w:rsidR="00C91B4E">
        <w:t xml:space="preserve"> </w:t>
      </w:r>
      <w:r w:rsidR="00C91B4E" w:rsidRPr="00C91B4E">
        <w:rPr>
          <w:u w:val="single"/>
        </w:rPr>
        <w:t>la réponse est pertinente</w:t>
      </w:r>
      <w:r w:rsidR="00C91B4E">
        <w:t>.</w:t>
      </w:r>
    </w:p>
    <w:p w:rsidR="00C91B4E" w:rsidRDefault="00C91B4E" w:rsidP="00672DC4">
      <w:pPr>
        <w:pStyle w:val="NormalWeb"/>
        <w:spacing w:line="276" w:lineRule="auto"/>
        <w:ind w:firstLine="426"/>
        <w:jc w:val="both"/>
      </w:pPr>
      <w:r>
        <w:t xml:space="preserve">De manière générale </w:t>
      </w:r>
      <w:r w:rsidRPr="00563D61">
        <w:rPr>
          <w:u w:val="single"/>
        </w:rPr>
        <w:t>l’argumentation est très pertinente</w:t>
      </w:r>
      <w:r>
        <w:t xml:space="preserve">. Tous les éléments qui s’y trouvent ont leur place et chaque argument et relié à la </w:t>
      </w:r>
      <w:r w:rsidR="00563D61">
        <w:t>question.</w:t>
      </w:r>
    </w:p>
    <w:p w:rsidR="00563D61" w:rsidRDefault="00563D61" w:rsidP="00672DC4">
      <w:pPr>
        <w:pStyle w:val="NormalWeb"/>
        <w:spacing w:line="276" w:lineRule="auto"/>
        <w:ind w:firstLine="426"/>
        <w:jc w:val="both"/>
      </w:pPr>
      <w:r>
        <w:t>Les études sont très bien expliquées et on voit bien que tout a bien été compris.</w:t>
      </w:r>
      <w:r w:rsidR="00CA3BDB">
        <w:t xml:space="preserve"> Leur choix est également très pertinent et il y’en a bien assez pour répondre de façon correcte à la question.</w:t>
      </w:r>
    </w:p>
    <w:p w:rsidR="00563D61" w:rsidRPr="00672DC4" w:rsidRDefault="00563D61" w:rsidP="00672DC4">
      <w:pPr>
        <w:pStyle w:val="NormalWeb"/>
        <w:spacing w:line="276" w:lineRule="auto"/>
        <w:ind w:firstLine="426"/>
        <w:jc w:val="both"/>
      </w:pPr>
      <w:r>
        <w:t>Les directions futures exposées sont vraiment très intéressantes. Il s’agit là d’un vraiment bon travail, bravo pour ça. J’espère que mes petites remarques aideront à le perfectionner. Bonnes vacances et bonnes fêtes </w:t>
      </w:r>
      <w:r>
        <w:sym w:font="Wingdings" w:char="F04A"/>
      </w:r>
      <w:r>
        <w:t>.</w:t>
      </w:r>
    </w:p>
    <w:p w:rsidR="00EB0487" w:rsidRPr="00866383" w:rsidRDefault="00EB0487" w:rsidP="00297662">
      <w:pPr>
        <w:pStyle w:val="NormalWeb"/>
        <w:spacing w:line="276" w:lineRule="auto"/>
        <w:jc w:val="both"/>
      </w:pPr>
    </w:p>
    <w:sectPr w:rsidR="00EB0487" w:rsidRPr="00866383" w:rsidSect="00671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96282"/>
    <w:multiLevelType w:val="multilevel"/>
    <w:tmpl w:val="C52CC2AC"/>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83"/>
    <w:rsid w:val="001138E1"/>
    <w:rsid w:val="0015254E"/>
    <w:rsid w:val="00153723"/>
    <w:rsid w:val="00163F3D"/>
    <w:rsid w:val="00297662"/>
    <w:rsid w:val="00302173"/>
    <w:rsid w:val="003C729B"/>
    <w:rsid w:val="00432CFD"/>
    <w:rsid w:val="00563D61"/>
    <w:rsid w:val="005D7BF7"/>
    <w:rsid w:val="006435F3"/>
    <w:rsid w:val="006715B5"/>
    <w:rsid w:val="00672DC4"/>
    <w:rsid w:val="00866383"/>
    <w:rsid w:val="008A2A73"/>
    <w:rsid w:val="009C4E73"/>
    <w:rsid w:val="009E5682"/>
    <w:rsid w:val="00A74237"/>
    <w:rsid w:val="00C174BD"/>
    <w:rsid w:val="00C6450F"/>
    <w:rsid w:val="00C91B4E"/>
    <w:rsid w:val="00CA3BDB"/>
    <w:rsid w:val="00CB364D"/>
    <w:rsid w:val="00E450CA"/>
    <w:rsid w:val="00EB0487"/>
    <w:rsid w:val="00FC6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4D1572"/>
  <w14:defaultImageDpi w14:val="32767"/>
  <w15:chartTrackingRefBased/>
  <w15:docId w15:val="{3A2FA42C-BCD2-BA4D-9AB7-293411BB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66383"/>
    <w:pPr>
      <w:spacing w:before="100" w:beforeAutospacing="1" w:after="100" w:afterAutospacing="1"/>
    </w:pPr>
    <w:rPr>
      <w:rFonts w:ascii="Times New Roman" w:eastAsia="Times New Roman" w:hAnsi="Times New Roman" w:cs="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1963">
      <w:bodyDiv w:val="1"/>
      <w:marLeft w:val="0"/>
      <w:marRight w:val="0"/>
      <w:marTop w:val="0"/>
      <w:marBottom w:val="0"/>
      <w:divBdr>
        <w:top w:val="none" w:sz="0" w:space="0" w:color="auto"/>
        <w:left w:val="none" w:sz="0" w:space="0" w:color="auto"/>
        <w:bottom w:val="none" w:sz="0" w:space="0" w:color="auto"/>
        <w:right w:val="none" w:sz="0" w:space="0" w:color="auto"/>
      </w:divBdr>
      <w:divsChild>
        <w:div w:id="808786779">
          <w:marLeft w:val="0"/>
          <w:marRight w:val="0"/>
          <w:marTop w:val="0"/>
          <w:marBottom w:val="0"/>
          <w:divBdr>
            <w:top w:val="none" w:sz="0" w:space="0" w:color="auto"/>
            <w:left w:val="none" w:sz="0" w:space="0" w:color="auto"/>
            <w:bottom w:val="none" w:sz="0" w:space="0" w:color="auto"/>
            <w:right w:val="none" w:sz="0" w:space="0" w:color="auto"/>
          </w:divBdr>
          <w:divsChild>
            <w:div w:id="312688035">
              <w:marLeft w:val="0"/>
              <w:marRight w:val="0"/>
              <w:marTop w:val="0"/>
              <w:marBottom w:val="0"/>
              <w:divBdr>
                <w:top w:val="none" w:sz="0" w:space="0" w:color="auto"/>
                <w:left w:val="none" w:sz="0" w:space="0" w:color="auto"/>
                <w:bottom w:val="none" w:sz="0" w:space="0" w:color="auto"/>
                <w:right w:val="none" w:sz="0" w:space="0" w:color="auto"/>
              </w:divBdr>
              <w:divsChild>
                <w:div w:id="4948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9391">
      <w:bodyDiv w:val="1"/>
      <w:marLeft w:val="0"/>
      <w:marRight w:val="0"/>
      <w:marTop w:val="0"/>
      <w:marBottom w:val="0"/>
      <w:divBdr>
        <w:top w:val="none" w:sz="0" w:space="0" w:color="auto"/>
        <w:left w:val="none" w:sz="0" w:space="0" w:color="auto"/>
        <w:bottom w:val="none" w:sz="0" w:space="0" w:color="auto"/>
        <w:right w:val="none" w:sz="0" w:space="0" w:color="auto"/>
      </w:divBdr>
      <w:divsChild>
        <w:div w:id="425229361">
          <w:marLeft w:val="0"/>
          <w:marRight w:val="0"/>
          <w:marTop w:val="0"/>
          <w:marBottom w:val="0"/>
          <w:divBdr>
            <w:top w:val="none" w:sz="0" w:space="0" w:color="auto"/>
            <w:left w:val="none" w:sz="0" w:space="0" w:color="auto"/>
            <w:bottom w:val="none" w:sz="0" w:space="0" w:color="auto"/>
            <w:right w:val="none" w:sz="0" w:space="0" w:color="auto"/>
          </w:divBdr>
          <w:divsChild>
            <w:div w:id="431127598">
              <w:marLeft w:val="0"/>
              <w:marRight w:val="0"/>
              <w:marTop w:val="0"/>
              <w:marBottom w:val="0"/>
              <w:divBdr>
                <w:top w:val="none" w:sz="0" w:space="0" w:color="auto"/>
                <w:left w:val="none" w:sz="0" w:space="0" w:color="auto"/>
                <w:bottom w:val="none" w:sz="0" w:space="0" w:color="auto"/>
                <w:right w:val="none" w:sz="0" w:space="0" w:color="auto"/>
              </w:divBdr>
              <w:divsChild>
                <w:div w:id="14959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974</Words>
  <Characters>5363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Cecile</dc:creator>
  <cp:keywords/>
  <dc:description/>
  <cp:lastModifiedBy>GRAND Cecile</cp:lastModifiedBy>
  <cp:revision>18</cp:revision>
  <dcterms:created xsi:type="dcterms:W3CDTF">2020-12-15T20:18:00Z</dcterms:created>
  <dcterms:modified xsi:type="dcterms:W3CDTF">2020-12-18T18:08:00Z</dcterms:modified>
</cp:coreProperties>
</file>