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65" w:rsidRPr="00A750EB" w:rsidRDefault="006E3B65" w:rsidP="00A750EB">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Default="002C7058" w:rsidP="00016726">
      <w:pPr>
        <w:spacing w:line="360" w:lineRule="auto"/>
        <w:rPr>
          <w:rFonts w:ascii="Arial" w:hAnsi="Arial" w:cs="Arial"/>
          <w:color w:val="000000"/>
        </w:rPr>
      </w:pPr>
    </w:p>
    <w:p w:rsidR="00016726" w:rsidRDefault="00A750EB" w:rsidP="00016726">
      <w:pPr>
        <w:spacing w:line="360" w:lineRule="auto"/>
        <w:rPr>
          <w:rFonts w:ascii="Arial" w:hAnsi="Arial" w:cs="Arial"/>
          <w:color w:val="000000"/>
        </w:rPr>
      </w:pPr>
      <w:r>
        <w:rPr>
          <w:rFonts w:ascii="Arial" w:hAnsi="Arial" w:cs="Arial"/>
          <w:color w:val="000000"/>
        </w:rPr>
        <w:t>Travail évalué : 18-215-368</w:t>
      </w:r>
    </w:p>
    <w:p w:rsidR="00BF25ED" w:rsidRDefault="00A750EB" w:rsidP="00016726">
      <w:pPr>
        <w:spacing w:line="360" w:lineRule="auto"/>
        <w:rPr>
          <w:rFonts w:ascii="Arial" w:hAnsi="Arial" w:cs="Arial"/>
          <w:color w:val="000000"/>
        </w:rPr>
      </w:pPr>
      <w:r>
        <w:rPr>
          <w:rFonts w:ascii="Arial" w:hAnsi="Arial" w:cs="Arial"/>
          <w:color w:val="000000"/>
        </w:rPr>
        <w:t>Personne évaluant le travail :</w:t>
      </w:r>
      <w:r w:rsidR="00BF25ED">
        <w:rPr>
          <w:rFonts w:ascii="Arial" w:hAnsi="Arial" w:cs="Arial"/>
          <w:color w:val="000000"/>
        </w:rPr>
        <w:t xml:space="preserve"> </w:t>
      </w:r>
      <w:r>
        <w:rPr>
          <w:rFonts w:ascii="Arial" w:hAnsi="Arial" w:cs="Arial"/>
          <w:color w:val="000000"/>
        </w:rPr>
        <w:t>18-213-272</w:t>
      </w:r>
    </w:p>
    <w:p w:rsidR="00BF25ED" w:rsidRPr="00AE215E" w:rsidRDefault="00BF25ED" w:rsidP="00016726">
      <w:pPr>
        <w:spacing w:line="360" w:lineRule="auto"/>
        <w:rPr>
          <w:rFonts w:ascii="Arial" w:hAnsi="Arial" w:cs="Arial"/>
          <w:color w:val="000000"/>
          <w:sz w:val="14"/>
          <w:szCs w:val="10"/>
        </w:rPr>
      </w:pPr>
    </w:p>
    <w:p w:rsidR="007C0F71" w:rsidRPr="003E392B" w:rsidRDefault="00FF15E5" w:rsidP="00016726">
      <w:pPr>
        <w:spacing w:line="360" w:lineRule="auto"/>
        <w:rPr>
          <w:rFonts w:ascii="Arial" w:hAnsi="Arial" w:cs="Arial"/>
          <w:b/>
          <w:color w:val="000000"/>
        </w:rPr>
      </w:pPr>
      <w:r>
        <w:rPr>
          <w:rFonts w:ascii="Arial" w:hAnsi="Arial" w:cs="Arial"/>
          <w:b/>
          <w:color w:val="000000"/>
        </w:rPr>
        <w:t>Structure</w:t>
      </w:r>
    </w:p>
    <w:p w:rsidR="003E392B" w:rsidRDefault="003E392B" w:rsidP="00016726">
      <w:pPr>
        <w:numPr>
          <w:ilvl w:val="0"/>
          <w:numId w:val="16"/>
        </w:numPr>
        <w:spacing w:line="360" w:lineRule="auto"/>
        <w:rPr>
          <w:rFonts w:ascii="Arial" w:hAnsi="Arial" w:cs="Arial"/>
          <w:color w:val="000000"/>
        </w:rPr>
      </w:pPr>
      <w:r w:rsidRPr="006E65DB">
        <w:rPr>
          <w:rFonts w:ascii="Arial" w:hAnsi="Arial" w:cs="Arial"/>
          <w:b/>
          <w:bCs/>
          <w:color w:val="000000"/>
        </w:rPr>
        <w:t>Commente</w:t>
      </w:r>
      <w:r w:rsidR="007C0F71" w:rsidRPr="006E65DB">
        <w:rPr>
          <w:rFonts w:ascii="Arial" w:hAnsi="Arial" w:cs="Arial"/>
          <w:b/>
          <w:bCs/>
          <w:color w:val="000000"/>
        </w:rPr>
        <w:t>z</w:t>
      </w:r>
      <w:r w:rsidRPr="006E65DB">
        <w:rPr>
          <w:rFonts w:ascii="Arial" w:hAnsi="Arial" w:cs="Arial"/>
          <w:b/>
          <w:bCs/>
          <w:color w:val="000000"/>
        </w:rPr>
        <w:t xml:space="preserve"> la structure générale du travail</w:t>
      </w:r>
      <w:r>
        <w:rPr>
          <w:rFonts w:ascii="Arial" w:hAnsi="Arial" w:cs="Arial"/>
          <w:color w:val="000000"/>
        </w:rPr>
        <w:t xml:space="preserve">. </w:t>
      </w:r>
    </w:p>
    <w:p w:rsidR="00FF15E5" w:rsidRDefault="006E65DB" w:rsidP="006E65DB">
      <w:pPr>
        <w:spacing w:line="360" w:lineRule="auto"/>
        <w:ind w:left="720"/>
        <w:jc w:val="both"/>
        <w:rPr>
          <w:rFonts w:ascii="Arial" w:hAnsi="Arial" w:cs="Arial"/>
          <w:iCs/>
          <w:color w:val="000000"/>
        </w:rPr>
      </w:pPr>
      <w:r>
        <w:rPr>
          <w:rFonts w:ascii="Arial" w:hAnsi="Arial" w:cs="Arial"/>
          <w:iCs/>
          <w:color w:val="000000"/>
        </w:rPr>
        <w:t xml:space="preserve">Un élément très positif est que vous prenez le soin de résumer vos paragraphes. En effet, (presque) chacun d’eux </w:t>
      </w:r>
      <w:r w:rsidR="00AE215E">
        <w:rPr>
          <w:rFonts w:ascii="Arial" w:hAnsi="Arial" w:cs="Arial"/>
          <w:iCs/>
          <w:color w:val="000000"/>
        </w:rPr>
        <w:t>comporte</w:t>
      </w:r>
      <w:r>
        <w:rPr>
          <w:rFonts w:ascii="Arial" w:hAnsi="Arial" w:cs="Arial"/>
          <w:iCs/>
          <w:color w:val="000000"/>
        </w:rPr>
        <w:t xml:space="preserve"> une mini-synthèse de ce qui a été développé en leur sein. Cette reformulation aide beaucoup à la compréhension des arguments que vous amenez ! </w:t>
      </w:r>
    </w:p>
    <w:p w:rsidR="00422FD6" w:rsidRPr="00341DAF" w:rsidRDefault="00422FD6" w:rsidP="00341DAF">
      <w:pPr>
        <w:spacing w:line="360" w:lineRule="auto"/>
        <w:ind w:left="720"/>
        <w:jc w:val="both"/>
        <w:rPr>
          <w:rFonts w:ascii="Arial" w:hAnsi="Arial" w:cs="Arial"/>
          <w:iCs/>
          <w:color w:val="000000"/>
        </w:rPr>
      </w:pPr>
      <w:r>
        <w:rPr>
          <w:rFonts w:ascii="Arial" w:hAnsi="Arial" w:cs="Arial"/>
          <w:iCs/>
          <w:color w:val="000000"/>
        </w:rPr>
        <w:t xml:space="preserve">Toutefois, votre argumentation n’est pas balancée (c’est-à-dire que vous n’envisagez pas le pour et le contre de votre problématique). Tous vos paragraphes </w:t>
      </w:r>
      <w:r w:rsidR="00AE215E">
        <w:rPr>
          <w:rFonts w:ascii="Arial" w:hAnsi="Arial" w:cs="Arial"/>
          <w:iCs/>
          <w:color w:val="000000"/>
        </w:rPr>
        <w:t>donnent du crédit à l’affirmation suivante :</w:t>
      </w:r>
      <w:r>
        <w:rPr>
          <w:rFonts w:ascii="Arial" w:hAnsi="Arial" w:cs="Arial"/>
          <w:iCs/>
          <w:color w:val="000000"/>
        </w:rPr>
        <w:t xml:space="preserve"> le langage nous pousse à porter notre attention sur des éléments pertinents. Ces arguments sont bons mais (d’après ce qui j’ai compris), il est également nécessaire d’envisager</w:t>
      </w:r>
      <w:r w:rsidR="00AE215E">
        <w:rPr>
          <w:rFonts w:ascii="Arial" w:hAnsi="Arial" w:cs="Arial"/>
          <w:iCs/>
          <w:color w:val="000000"/>
        </w:rPr>
        <w:t xml:space="preserve"> le « contre » de la phrase qui vous a été attribuée. </w:t>
      </w:r>
    </w:p>
    <w:p w:rsidR="003E392B" w:rsidRPr="007E4D57" w:rsidRDefault="003E392B" w:rsidP="00016726">
      <w:pPr>
        <w:numPr>
          <w:ilvl w:val="0"/>
          <w:numId w:val="16"/>
        </w:numPr>
        <w:spacing w:line="360" w:lineRule="auto"/>
        <w:rPr>
          <w:rFonts w:ascii="Arial" w:hAnsi="Arial" w:cs="Arial"/>
          <w:b/>
          <w:bCs/>
          <w:color w:val="000000"/>
        </w:rPr>
      </w:pPr>
      <w:r w:rsidRPr="007E4D57">
        <w:rPr>
          <w:rFonts w:ascii="Arial" w:hAnsi="Arial" w:cs="Arial"/>
          <w:b/>
          <w:bCs/>
          <w:color w:val="000000"/>
        </w:rPr>
        <w:t>Commente</w:t>
      </w:r>
      <w:r w:rsidR="007C0F71" w:rsidRPr="007E4D57">
        <w:rPr>
          <w:rFonts w:ascii="Arial" w:hAnsi="Arial" w:cs="Arial"/>
          <w:b/>
          <w:bCs/>
          <w:color w:val="000000"/>
        </w:rPr>
        <w:t>z</w:t>
      </w:r>
      <w:r w:rsidRPr="007E4D57">
        <w:rPr>
          <w:rFonts w:ascii="Arial" w:hAnsi="Arial" w:cs="Arial"/>
          <w:b/>
          <w:bCs/>
          <w:color w:val="000000"/>
        </w:rPr>
        <w:t xml:space="preserve"> l’introduction</w:t>
      </w:r>
    </w:p>
    <w:p w:rsidR="007E4D57" w:rsidRDefault="007E4D57" w:rsidP="007E4D57">
      <w:pPr>
        <w:spacing w:line="360" w:lineRule="auto"/>
        <w:ind w:left="720"/>
        <w:jc w:val="both"/>
        <w:rPr>
          <w:rFonts w:ascii="Arial" w:hAnsi="Arial" w:cs="Arial"/>
          <w:iCs/>
          <w:color w:val="000000"/>
        </w:rPr>
      </w:pPr>
      <w:r>
        <w:rPr>
          <w:rFonts w:ascii="Arial" w:hAnsi="Arial" w:cs="Arial"/>
          <w:iCs/>
          <w:color w:val="000000"/>
        </w:rPr>
        <w:t>J’ai apprécié le fait que vous preniez des exemples concrets (tels que « la bouteille au-dessus du verre »). Cela permet d’ancrer votre travail</w:t>
      </w:r>
      <w:r w:rsidR="006E65DB">
        <w:rPr>
          <w:rFonts w:ascii="Arial" w:hAnsi="Arial" w:cs="Arial"/>
          <w:iCs/>
          <w:color w:val="000000"/>
        </w:rPr>
        <w:t xml:space="preserve"> </w:t>
      </w:r>
      <w:r>
        <w:rPr>
          <w:rFonts w:ascii="Arial" w:hAnsi="Arial" w:cs="Arial"/>
          <w:iCs/>
          <w:color w:val="000000"/>
        </w:rPr>
        <w:t>et est un bon moyen d’attirer l’attention du lectorat</w:t>
      </w:r>
      <w:r w:rsidR="006E65DB">
        <w:rPr>
          <w:rFonts w:ascii="Arial" w:hAnsi="Arial" w:cs="Arial"/>
          <w:iCs/>
          <w:color w:val="000000"/>
        </w:rPr>
        <w:t> ! Bravo.</w:t>
      </w:r>
    </w:p>
    <w:p w:rsidR="006E65DB" w:rsidRDefault="007E4D57" w:rsidP="007E4D57">
      <w:pPr>
        <w:spacing w:line="360" w:lineRule="auto"/>
        <w:ind w:left="720"/>
        <w:jc w:val="both"/>
        <w:rPr>
          <w:rFonts w:ascii="Arial" w:hAnsi="Arial" w:cs="Arial"/>
          <w:iCs/>
          <w:color w:val="000000"/>
        </w:rPr>
      </w:pPr>
      <w:r>
        <w:rPr>
          <w:rFonts w:ascii="Arial" w:hAnsi="Arial" w:cs="Arial"/>
          <w:iCs/>
          <w:color w:val="000000"/>
        </w:rPr>
        <w:t xml:space="preserve">Toutefois, j’aurais </w:t>
      </w:r>
      <w:r w:rsidR="006E65DB">
        <w:rPr>
          <w:rFonts w:ascii="Arial" w:hAnsi="Arial" w:cs="Arial"/>
          <w:iCs/>
          <w:color w:val="000000"/>
        </w:rPr>
        <w:t>quelques</w:t>
      </w:r>
      <w:r>
        <w:rPr>
          <w:rFonts w:ascii="Arial" w:hAnsi="Arial" w:cs="Arial"/>
          <w:iCs/>
          <w:color w:val="000000"/>
        </w:rPr>
        <w:t xml:space="preserve"> remarque</w:t>
      </w:r>
      <w:r w:rsidR="006E65DB">
        <w:rPr>
          <w:rFonts w:ascii="Arial" w:hAnsi="Arial" w:cs="Arial"/>
          <w:iCs/>
          <w:color w:val="000000"/>
        </w:rPr>
        <w:t>s</w:t>
      </w:r>
      <w:r>
        <w:rPr>
          <w:rFonts w:ascii="Arial" w:hAnsi="Arial" w:cs="Arial"/>
          <w:iCs/>
          <w:color w:val="000000"/>
        </w:rPr>
        <w:t xml:space="preserve"> : </w:t>
      </w:r>
    </w:p>
    <w:p w:rsidR="006E65DB" w:rsidRDefault="007E4D57" w:rsidP="006E65DB">
      <w:pPr>
        <w:numPr>
          <w:ilvl w:val="0"/>
          <w:numId w:val="18"/>
        </w:numPr>
        <w:spacing w:line="360" w:lineRule="auto"/>
        <w:jc w:val="both"/>
        <w:rPr>
          <w:rFonts w:ascii="Arial" w:hAnsi="Arial" w:cs="Arial"/>
          <w:iCs/>
          <w:color w:val="000000"/>
        </w:rPr>
      </w:pPr>
      <w:r>
        <w:rPr>
          <w:rFonts w:ascii="Arial" w:hAnsi="Arial" w:cs="Arial"/>
          <w:iCs/>
          <w:color w:val="000000"/>
        </w:rPr>
        <w:t xml:space="preserve">la première phrase de votre travail (« nous sommes davantage disposés à regarder ce qui est lié avec ce qu’on entend que de regarder quelque chose de non lié ») peut se résumer à votre conclusion (« le langage nous pousse à porter notre attention sur des éléments pertinents »). Ainsi, cela ne laisse que peu de « suspense » dans votre travail. Je vous encourage à reformuler votre introduction sans directement aller dans la direction de vos résultats. </w:t>
      </w:r>
    </w:p>
    <w:p w:rsidR="007E4D57" w:rsidRDefault="007E4D57" w:rsidP="006E65DB">
      <w:pPr>
        <w:numPr>
          <w:ilvl w:val="0"/>
          <w:numId w:val="18"/>
        </w:numPr>
        <w:spacing w:line="360" w:lineRule="auto"/>
        <w:jc w:val="both"/>
        <w:rPr>
          <w:rFonts w:ascii="Arial" w:hAnsi="Arial" w:cs="Arial"/>
          <w:iCs/>
          <w:color w:val="000000"/>
        </w:rPr>
      </w:pPr>
      <w:r w:rsidRPr="006E65DB">
        <w:rPr>
          <w:rFonts w:ascii="Arial" w:hAnsi="Arial" w:cs="Arial"/>
          <w:iCs/>
          <w:color w:val="000000"/>
        </w:rPr>
        <w:t>En outre, la partie introduis</w:t>
      </w:r>
      <w:r w:rsidR="00AE215E">
        <w:rPr>
          <w:rFonts w:ascii="Arial" w:hAnsi="Arial" w:cs="Arial"/>
          <w:iCs/>
          <w:color w:val="000000"/>
        </w:rPr>
        <w:t>a</w:t>
      </w:r>
      <w:r w:rsidRPr="006E65DB">
        <w:rPr>
          <w:rFonts w:ascii="Arial" w:hAnsi="Arial" w:cs="Arial"/>
          <w:iCs/>
          <w:color w:val="000000"/>
        </w:rPr>
        <w:t xml:space="preserve">nt le </w:t>
      </w:r>
      <w:r w:rsidR="00CA54CF">
        <w:rPr>
          <w:rFonts w:ascii="Arial" w:hAnsi="Arial" w:cs="Arial"/>
          <w:iCs/>
          <w:color w:val="000000"/>
        </w:rPr>
        <w:t>« </w:t>
      </w:r>
      <w:r w:rsidRPr="006E65DB">
        <w:rPr>
          <w:rFonts w:ascii="Arial" w:hAnsi="Arial" w:cs="Arial"/>
          <w:iCs/>
          <w:color w:val="000000"/>
        </w:rPr>
        <w:t>paradigme du monde visuel</w:t>
      </w:r>
      <w:r w:rsidR="00CA54CF">
        <w:rPr>
          <w:rFonts w:ascii="Arial" w:hAnsi="Arial" w:cs="Arial"/>
          <w:iCs/>
          <w:color w:val="000000"/>
        </w:rPr>
        <w:t> »</w:t>
      </w:r>
      <w:r w:rsidRPr="006E65DB">
        <w:rPr>
          <w:rFonts w:ascii="Arial" w:hAnsi="Arial" w:cs="Arial"/>
          <w:iCs/>
          <w:color w:val="000000"/>
        </w:rPr>
        <w:t xml:space="preserve"> est très intéressante et c’est un passage efficace pour expliquer comment les résultats ont été apportés. Néanmoins, je doute que toutes les études de votre travail se basent sur ce paradigme (je peux peut-être me tromper ?). Je vous suggère de plutôt mentionner ce paradigme au moment où vous introduisez des études en lien avec</w:t>
      </w:r>
      <w:r w:rsidR="00AE215E">
        <w:rPr>
          <w:rFonts w:ascii="Arial" w:hAnsi="Arial" w:cs="Arial"/>
          <w:iCs/>
          <w:color w:val="000000"/>
        </w:rPr>
        <w:t xml:space="preserve"> et de ne pas l’insérer en introduction.</w:t>
      </w:r>
    </w:p>
    <w:p w:rsidR="006E65DB" w:rsidRDefault="006E65DB" w:rsidP="006E65DB">
      <w:pPr>
        <w:numPr>
          <w:ilvl w:val="0"/>
          <w:numId w:val="18"/>
        </w:numPr>
        <w:spacing w:line="360" w:lineRule="auto"/>
        <w:jc w:val="both"/>
        <w:rPr>
          <w:rFonts w:ascii="Arial" w:hAnsi="Arial" w:cs="Arial"/>
          <w:iCs/>
          <w:color w:val="000000"/>
        </w:rPr>
      </w:pPr>
      <w:r>
        <w:rPr>
          <w:rFonts w:ascii="Arial" w:hAnsi="Arial" w:cs="Arial"/>
          <w:iCs/>
          <w:color w:val="000000"/>
        </w:rPr>
        <w:lastRenderedPageBreak/>
        <w:t>La structure de votre travail est énoncée. Toutefois,</w:t>
      </w:r>
      <w:r w:rsidR="006724FE">
        <w:rPr>
          <w:rFonts w:ascii="Arial" w:hAnsi="Arial" w:cs="Arial"/>
          <w:iCs/>
          <w:color w:val="000000"/>
        </w:rPr>
        <w:t xml:space="preserve"> il s’agit plutôt d’une déclaration d’intentions.</w:t>
      </w:r>
      <w:r>
        <w:rPr>
          <w:rFonts w:ascii="Arial" w:hAnsi="Arial" w:cs="Arial"/>
          <w:iCs/>
          <w:color w:val="000000"/>
        </w:rPr>
        <w:t xml:space="preserve"> </w:t>
      </w:r>
      <w:r w:rsidR="006724FE">
        <w:rPr>
          <w:rFonts w:ascii="Arial" w:hAnsi="Arial" w:cs="Arial"/>
          <w:iCs/>
          <w:color w:val="000000"/>
        </w:rPr>
        <w:t>J</w:t>
      </w:r>
      <w:r>
        <w:rPr>
          <w:rFonts w:ascii="Arial" w:hAnsi="Arial" w:cs="Arial"/>
          <w:iCs/>
          <w:color w:val="000000"/>
        </w:rPr>
        <w:t>e vous suggère</w:t>
      </w:r>
      <w:r w:rsidR="006724FE">
        <w:rPr>
          <w:rFonts w:ascii="Arial" w:hAnsi="Arial" w:cs="Arial"/>
          <w:iCs/>
          <w:color w:val="000000"/>
        </w:rPr>
        <w:t xml:space="preserve"> donc</w:t>
      </w:r>
      <w:r>
        <w:rPr>
          <w:rFonts w:ascii="Arial" w:hAnsi="Arial" w:cs="Arial"/>
          <w:iCs/>
          <w:color w:val="000000"/>
        </w:rPr>
        <w:t xml:space="preserve"> de l’étayer un peu plus</w:t>
      </w:r>
      <w:r w:rsidR="006724FE">
        <w:rPr>
          <w:rFonts w:ascii="Arial" w:hAnsi="Arial" w:cs="Arial"/>
          <w:iCs/>
          <w:color w:val="000000"/>
        </w:rPr>
        <w:t>, de</w:t>
      </w:r>
      <w:r>
        <w:rPr>
          <w:rFonts w:ascii="Arial" w:hAnsi="Arial" w:cs="Arial"/>
          <w:iCs/>
          <w:color w:val="000000"/>
        </w:rPr>
        <w:t xml:space="preserve"> détailler ce que vous allez faire dans votre travail. De cette manière, la structure sera plus claire et il sera plus aisé de suivre votre argumentation. </w:t>
      </w:r>
      <w:r w:rsidR="00341DAF">
        <w:rPr>
          <w:rFonts w:ascii="Arial" w:hAnsi="Arial" w:cs="Arial"/>
          <w:iCs/>
          <w:color w:val="000000"/>
        </w:rPr>
        <w:t xml:space="preserve">Dans le cas où vous </w:t>
      </w:r>
      <w:r w:rsidR="00CA54CF">
        <w:rPr>
          <w:rFonts w:ascii="Arial" w:hAnsi="Arial" w:cs="Arial"/>
          <w:iCs/>
          <w:color w:val="000000"/>
        </w:rPr>
        <w:t>incluriez</w:t>
      </w:r>
      <w:r w:rsidR="00341DAF">
        <w:rPr>
          <w:rFonts w:ascii="Arial" w:hAnsi="Arial" w:cs="Arial"/>
          <w:iCs/>
          <w:color w:val="000000"/>
        </w:rPr>
        <w:t xml:space="preserve"> des arguments allant en défaveur de votre problématique, je vous conseille d</w:t>
      </w:r>
      <w:r w:rsidR="00CA54CF">
        <w:rPr>
          <w:rFonts w:ascii="Arial" w:hAnsi="Arial" w:cs="Arial"/>
          <w:iCs/>
          <w:color w:val="000000"/>
        </w:rPr>
        <w:t>’également</w:t>
      </w:r>
      <w:r w:rsidR="00341DAF">
        <w:rPr>
          <w:rFonts w:ascii="Arial" w:hAnsi="Arial" w:cs="Arial"/>
          <w:iCs/>
          <w:color w:val="000000"/>
        </w:rPr>
        <w:t xml:space="preserve"> le mentionner dans cette structure. </w:t>
      </w:r>
    </w:p>
    <w:p w:rsidR="00422FD6" w:rsidRPr="006E65DB" w:rsidRDefault="00422FD6" w:rsidP="006E65DB">
      <w:pPr>
        <w:numPr>
          <w:ilvl w:val="0"/>
          <w:numId w:val="18"/>
        </w:numPr>
        <w:spacing w:line="360" w:lineRule="auto"/>
        <w:jc w:val="both"/>
        <w:rPr>
          <w:rFonts w:ascii="Arial" w:hAnsi="Arial" w:cs="Arial"/>
          <w:iCs/>
          <w:color w:val="000000"/>
        </w:rPr>
      </w:pPr>
      <w:r>
        <w:rPr>
          <w:rFonts w:ascii="Arial" w:hAnsi="Arial" w:cs="Arial"/>
          <w:iCs/>
          <w:color w:val="000000"/>
        </w:rPr>
        <w:t xml:space="preserve">Enfin, je vous </w:t>
      </w:r>
      <w:r w:rsidR="00AE215E">
        <w:rPr>
          <w:rFonts w:ascii="Arial" w:hAnsi="Arial" w:cs="Arial"/>
          <w:iCs/>
          <w:color w:val="000000"/>
        </w:rPr>
        <w:t>suggère</w:t>
      </w:r>
      <w:r>
        <w:rPr>
          <w:rFonts w:ascii="Arial" w:hAnsi="Arial" w:cs="Arial"/>
          <w:iCs/>
          <w:color w:val="000000"/>
        </w:rPr>
        <w:t xml:space="preserve"> de formuler clairement votre problématique. Vous énoncez le fait que vous allez « répondre à l’affirmation ». Je vous encourage plutôt à poser une question, qui sera le fil conducteur de votre texte. </w:t>
      </w:r>
    </w:p>
    <w:p w:rsidR="007C0F71" w:rsidRPr="00341DAF" w:rsidRDefault="007C0F71" w:rsidP="00016726">
      <w:pPr>
        <w:numPr>
          <w:ilvl w:val="0"/>
          <w:numId w:val="16"/>
        </w:numPr>
        <w:spacing w:line="360" w:lineRule="auto"/>
        <w:rPr>
          <w:rFonts w:ascii="Arial" w:hAnsi="Arial" w:cs="Arial"/>
          <w:b/>
          <w:bCs/>
          <w:color w:val="000000"/>
        </w:rPr>
      </w:pPr>
      <w:r w:rsidRPr="00341DAF">
        <w:rPr>
          <w:rFonts w:ascii="Arial" w:hAnsi="Arial" w:cs="Arial"/>
          <w:b/>
          <w:bCs/>
          <w:color w:val="000000"/>
        </w:rPr>
        <w:t>Commentez la partie dite de d</w:t>
      </w:r>
      <w:r w:rsidR="005F1CF1" w:rsidRPr="00341DAF">
        <w:rPr>
          <w:rFonts w:ascii="Arial" w:hAnsi="Arial" w:cs="Arial"/>
          <w:b/>
          <w:bCs/>
          <w:color w:val="000000"/>
        </w:rPr>
        <w:t xml:space="preserve">éveloppement </w:t>
      </w:r>
    </w:p>
    <w:p w:rsidR="00341DAF" w:rsidRPr="00341DAF" w:rsidRDefault="006724FE" w:rsidP="006724FE">
      <w:pPr>
        <w:spacing w:line="360" w:lineRule="auto"/>
        <w:ind w:left="720"/>
        <w:jc w:val="both"/>
        <w:rPr>
          <w:rFonts w:ascii="Arial" w:hAnsi="Arial" w:cs="Arial"/>
          <w:iCs/>
          <w:color w:val="000000"/>
        </w:rPr>
      </w:pPr>
      <w:r>
        <w:rPr>
          <w:rFonts w:ascii="Arial" w:hAnsi="Arial" w:cs="Arial"/>
          <w:iCs/>
          <w:color w:val="000000"/>
        </w:rPr>
        <w:t>Le développement se suit</w:t>
      </w:r>
      <w:r w:rsidR="00AE215E">
        <w:rPr>
          <w:rFonts w:ascii="Arial" w:hAnsi="Arial" w:cs="Arial"/>
          <w:iCs/>
          <w:color w:val="000000"/>
        </w:rPr>
        <w:t>, il y a des paragraphes qui sont distincts, et qui font parler plusieurs auteur·e·s. C’est très bien ! Attention toutefois</w:t>
      </w:r>
      <w:r>
        <w:rPr>
          <w:rFonts w:ascii="Arial" w:hAnsi="Arial" w:cs="Arial"/>
          <w:iCs/>
          <w:color w:val="000000"/>
        </w:rPr>
        <w:t xml:space="preserve">, une partie de votre travail se trouve à double. </w:t>
      </w:r>
      <w:r w:rsidR="00A23B3C">
        <w:rPr>
          <w:rFonts w:ascii="Arial" w:hAnsi="Arial" w:cs="Arial"/>
          <w:iCs/>
          <w:color w:val="000000"/>
        </w:rPr>
        <w:t>En effet, il s’agit presque d</w:t>
      </w:r>
      <w:r w:rsidR="00CA54CF">
        <w:rPr>
          <w:rFonts w:ascii="Arial" w:hAnsi="Arial" w:cs="Arial"/>
          <w:iCs/>
          <w:color w:val="000000"/>
        </w:rPr>
        <w:t>’</w:t>
      </w:r>
      <w:r w:rsidR="00A23B3C">
        <w:rPr>
          <w:rFonts w:ascii="Arial" w:hAnsi="Arial" w:cs="Arial"/>
          <w:iCs/>
          <w:color w:val="000000"/>
        </w:rPr>
        <w:t>u</w:t>
      </w:r>
      <w:r w:rsidR="00CA54CF">
        <w:rPr>
          <w:rFonts w:ascii="Arial" w:hAnsi="Arial" w:cs="Arial"/>
          <w:iCs/>
          <w:color w:val="000000"/>
        </w:rPr>
        <w:t>n</w:t>
      </w:r>
      <w:r w:rsidR="00A23B3C">
        <w:rPr>
          <w:rFonts w:ascii="Arial" w:hAnsi="Arial" w:cs="Arial"/>
          <w:iCs/>
          <w:color w:val="000000"/>
        </w:rPr>
        <w:t xml:space="preserve"> même contenu </w:t>
      </w:r>
      <w:r w:rsidR="00CA54CF">
        <w:rPr>
          <w:rFonts w:ascii="Arial" w:hAnsi="Arial" w:cs="Arial"/>
          <w:iCs/>
          <w:color w:val="000000"/>
        </w:rPr>
        <w:t xml:space="preserve">u </w:t>
      </w:r>
      <w:r>
        <w:rPr>
          <w:rFonts w:ascii="Arial" w:hAnsi="Arial" w:cs="Arial"/>
          <w:iCs/>
          <w:color w:val="000000"/>
        </w:rPr>
        <w:t xml:space="preserve">paragraphe des lignes </w:t>
      </w:r>
      <w:r w:rsidR="00A23B3C">
        <w:rPr>
          <w:rFonts w:ascii="Arial" w:hAnsi="Arial" w:cs="Arial"/>
          <w:iCs/>
          <w:color w:val="000000"/>
        </w:rPr>
        <w:t>63-69 et</w:t>
      </w:r>
      <w:r w:rsidR="00CA54CF">
        <w:rPr>
          <w:rFonts w:ascii="Arial" w:hAnsi="Arial" w:cs="Arial"/>
          <w:iCs/>
          <w:color w:val="000000"/>
        </w:rPr>
        <w:t xml:space="preserve"> au</w:t>
      </w:r>
      <w:r w:rsidR="00A23B3C">
        <w:rPr>
          <w:rFonts w:ascii="Arial" w:hAnsi="Arial" w:cs="Arial"/>
          <w:iCs/>
          <w:color w:val="000000"/>
        </w:rPr>
        <w:t xml:space="preserve"> paragraph</w:t>
      </w:r>
      <w:r w:rsidR="00CA54CF">
        <w:rPr>
          <w:rFonts w:ascii="Arial" w:hAnsi="Arial" w:cs="Arial"/>
          <w:iCs/>
          <w:color w:val="000000"/>
        </w:rPr>
        <w:t>e</w:t>
      </w:r>
      <w:r w:rsidR="00A23B3C">
        <w:rPr>
          <w:rFonts w:ascii="Arial" w:hAnsi="Arial" w:cs="Arial"/>
          <w:iCs/>
          <w:color w:val="000000"/>
        </w:rPr>
        <w:t xml:space="preserve"> des ligne 112-116. </w:t>
      </w:r>
      <w:r>
        <w:rPr>
          <w:rFonts w:ascii="Arial" w:hAnsi="Arial" w:cs="Arial"/>
          <w:iCs/>
          <w:color w:val="000000"/>
        </w:rPr>
        <w:t xml:space="preserve"> </w:t>
      </w:r>
    </w:p>
    <w:p w:rsidR="007C0F71" w:rsidRPr="00341DAF" w:rsidRDefault="007C0F71" w:rsidP="00016726">
      <w:pPr>
        <w:numPr>
          <w:ilvl w:val="0"/>
          <w:numId w:val="16"/>
        </w:numPr>
        <w:spacing w:line="360" w:lineRule="auto"/>
        <w:rPr>
          <w:rFonts w:ascii="Arial" w:hAnsi="Arial" w:cs="Arial"/>
          <w:b/>
          <w:bCs/>
          <w:color w:val="000000"/>
        </w:rPr>
      </w:pPr>
      <w:r w:rsidRPr="00341DAF">
        <w:rPr>
          <w:rFonts w:ascii="Arial" w:hAnsi="Arial" w:cs="Arial"/>
          <w:b/>
          <w:bCs/>
          <w:color w:val="000000"/>
        </w:rPr>
        <w:t>Commentez les t</w:t>
      </w:r>
      <w:r w:rsidR="005F1CF1" w:rsidRPr="00341DAF">
        <w:rPr>
          <w:rFonts w:ascii="Arial" w:hAnsi="Arial" w:cs="Arial"/>
          <w:b/>
          <w:bCs/>
          <w:color w:val="000000"/>
        </w:rPr>
        <w:t xml:space="preserve">ransitions </w:t>
      </w:r>
    </w:p>
    <w:p w:rsidR="00FF15E5" w:rsidRDefault="00341DAF" w:rsidP="006724FE">
      <w:pPr>
        <w:spacing w:line="360" w:lineRule="auto"/>
        <w:ind w:left="720"/>
        <w:jc w:val="both"/>
        <w:rPr>
          <w:rFonts w:ascii="Arial" w:hAnsi="Arial" w:cs="Arial"/>
          <w:iCs/>
          <w:color w:val="000000"/>
        </w:rPr>
      </w:pPr>
      <w:r>
        <w:rPr>
          <w:rFonts w:ascii="Arial" w:hAnsi="Arial" w:cs="Arial"/>
          <w:iCs/>
          <w:color w:val="000000"/>
        </w:rPr>
        <w:t>Vos transitions sont très bien soignées </w:t>
      </w:r>
      <w:r w:rsidR="006724FE">
        <w:rPr>
          <w:rFonts w:ascii="Arial" w:hAnsi="Arial" w:cs="Arial"/>
          <w:iCs/>
          <w:color w:val="000000"/>
        </w:rPr>
        <w:t>et les paragraphes liés entre eux</w:t>
      </w:r>
      <w:r w:rsidR="00AE215E">
        <w:rPr>
          <w:rFonts w:ascii="Arial" w:hAnsi="Arial" w:cs="Arial"/>
          <w:iCs/>
          <w:color w:val="000000"/>
        </w:rPr>
        <w:t xml:space="preserve"> </w:t>
      </w:r>
      <w:r w:rsidR="006724FE">
        <w:rPr>
          <w:rFonts w:ascii="Arial" w:hAnsi="Arial" w:cs="Arial"/>
          <w:iCs/>
          <w:color w:val="000000"/>
        </w:rPr>
        <w:t>!</w:t>
      </w:r>
      <w:r>
        <w:rPr>
          <w:rFonts w:ascii="Arial" w:hAnsi="Arial" w:cs="Arial"/>
          <w:iCs/>
          <w:color w:val="000000"/>
        </w:rPr>
        <w:t xml:space="preserve"> </w:t>
      </w:r>
      <w:r w:rsidR="006724FE">
        <w:rPr>
          <w:rFonts w:ascii="Arial" w:hAnsi="Arial" w:cs="Arial"/>
          <w:iCs/>
          <w:color w:val="000000"/>
        </w:rPr>
        <w:t>J’ai bien aimé à la ligne 33 « dans le même ordre d’idées » : ce connecteur permet de donner encore plus d’emphase aux éléments mis en avant dans le 2</w:t>
      </w:r>
      <w:r w:rsidR="006724FE" w:rsidRPr="006724FE">
        <w:rPr>
          <w:rFonts w:ascii="Arial" w:hAnsi="Arial" w:cs="Arial"/>
          <w:iCs/>
          <w:color w:val="000000"/>
          <w:vertAlign w:val="superscript"/>
        </w:rPr>
        <w:t>ème</w:t>
      </w:r>
      <w:r w:rsidR="006724FE">
        <w:rPr>
          <w:rFonts w:ascii="Arial" w:hAnsi="Arial" w:cs="Arial"/>
          <w:iCs/>
          <w:color w:val="000000"/>
        </w:rPr>
        <w:t xml:space="preserve"> paragraphe. Idem à la ligne 70 : « afin d’étayer ces résultats ». Les transitions sont bien utilisées et c’est le point fort de votre travail ! </w:t>
      </w:r>
    </w:p>
    <w:p w:rsidR="00A23B3C" w:rsidRPr="006724FE" w:rsidRDefault="00A23B3C" w:rsidP="006724FE">
      <w:pPr>
        <w:spacing w:line="360" w:lineRule="auto"/>
        <w:ind w:left="720"/>
        <w:jc w:val="both"/>
        <w:rPr>
          <w:rFonts w:ascii="Arial" w:hAnsi="Arial" w:cs="Arial"/>
          <w:iCs/>
          <w:color w:val="000000"/>
        </w:rPr>
      </w:pPr>
      <w:r>
        <w:rPr>
          <w:rFonts w:ascii="Arial" w:hAnsi="Arial" w:cs="Arial"/>
          <w:iCs/>
          <w:color w:val="000000"/>
        </w:rPr>
        <w:t>J’aurais seulement une suggestion d’amélioration</w:t>
      </w:r>
      <w:r w:rsidR="00CA54CF">
        <w:rPr>
          <w:rFonts w:ascii="Arial" w:hAnsi="Arial" w:cs="Arial"/>
          <w:iCs/>
          <w:color w:val="000000"/>
        </w:rPr>
        <w:t xml:space="preserve"> </w:t>
      </w:r>
      <w:r>
        <w:rPr>
          <w:rFonts w:ascii="Arial" w:hAnsi="Arial" w:cs="Arial"/>
          <w:iCs/>
          <w:color w:val="000000"/>
        </w:rPr>
        <w:t xml:space="preserve">: à la ligne 102, le « en effet » pourrait-il être remplacé par « à ce sujet » ? </w:t>
      </w:r>
    </w:p>
    <w:p w:rsidR="005F1CF1" w:rsidRDefault="007C0F71" w:rsidP="00016726">
      <w:pPr>
        <w:numPr>
          <w:ilvl w:val="0"/>
          <w:numId w:val="16"/>
        </w:numPr>
        <w:spacing w:line="360" w:lineRule="auto"/>
        <w:rPr>
          <w:rFonts w:ascii="Arial" w:hAnsi="Arial" w:cs="Arial"/>
          <w:b/>
          <w:bCs/>
          <w:color w:val="000000"/>
        </w:rPr>
      </w:pPr>
      <w:r w:rsidRPr="006724FE">
        <w:rPr>
          <w:rFonts w:ascii="Arial" w:hAnsi="Arial" w:cs="Arial"/>
          <w:b/>
          <w:bCs/>
          <w:color w:val="000000"/>
        </w:rPr>
        <w:t>Commenter l’o</w:t>
      </w:r>
      <w:r w:rsidR="005F1CF1" w:rsidRPr="006724FE">
        <w:rPr>
          <w:rFonts w:ascii="Arial" w:hAnsi="Arial" w:cs="Arial"/>
          <w:b/>
          <w:bCs/>
          <w:color w:val="000000"/>
        </w:rPr>
        <w:t xml:space="preserve">rthographe, </w:t>
      </w:r>
      <w:r w:rsidRPr="006724FE">
        <w:rPr>
          <w:rFonts w:ascii="Arial" w:hAnsi="Arial" w:cs="Arial"/>
          <w:b/>
          <w:bCs/>
          <w:color w:val="000000"/>
        </w:rPr>
        <w:t xml:space="preserve">la </w:t>
      </w:r>
      <w:r w:rsidR="005F1CF1" w:rsidRPr="006724FE">
        <w:rPr>
          <w:rFonts w:ascii="Arial" w:hAnsi="Arial" w:cs="Arial"/>
          <w:b/>
          <w:bCs/>
          <w:color w:val="000000"/>
        </w:rPr>
        <w:t>grammaire</w:t>
      </w:r>
      <w:r w:rsidRPr="006724FE">
        <w:rPr>
          <w:rFonts w:ascii="Arial" w:hAnsi="Arial" w:cs="Arial"/>
          <w:b/>
          <w:bCs/>
          <w:color w:val="000000"/>
        </w:rPr>
        <w:t xml:space="preserve"> et la </w:t>
      </w:r>
      <w:r w:rsidR="005F1CF1" w:rsidRPr="006724FE">
        <w:rPr>
          <w:rFonts w:ascii="Arial" w:hAnsi="Arial" w:cs="Arial"/>
          <w:b/>
          <w:bCs/>
          <w:color w:val="000000"/>
        </w:rPr>
        <w:t>syntaxe</w:t>
      </w:r>
      <w:r w:rsidR="008C6C13" w:rsidRPr="006724FE">
        <w:rPr>
          <w:rFonts w:ascii="Arial" w:hAnsi="Arial" w:cs="Arial"/>
          <w:b/>
          <w:bCs/>
          <w:color w:val="000000"/>
        </w:rPr>
        <w:t>.</w:t>
      </w:r>
    </w:p>
    <w:p w:rsidR="006724FE" w:rsidRDefault="006724FE" w:rsidP="006724FE">
      <w:pPr>
        <w:numPr>
          <w:ilvl w:val="0"/>
          <w:numId w:val="21"/>
        </w:numPr>
        <w:spacing w:line="360" w:lineRule="auto"/>
        <w:jc w:val="both"/>
        <w:rPr>
          <w:rFonts w:ascii="Arial" w:hAnsi="Arial" w:cs="Arial"/>
          <w:color w:val="000000"/>
        </w:rPr>
      </w:pPr>
      <w:r w:rsidRPr="00AE215E">
        <w:rPr>
          <w:rFonts w:ascii="Arial" w:hAnsi="Arial" w:cs="Arial"/>
          <w:color w:val="000000"/>
          <w:u w:val="single"/>
        </w:rPr>
        <w:t>orthographe</w:t>
      </w:r>
      <w:r>
        <w:rPr>
          <w:rFonts w:ascii="Arial" w:hAnsi="Arial" w:cs="Arial"/>
          <w:color w:val="000000"/>
        </w:rPr>
        <w:t xml:space="preserve"> : Le début de votre travail ne comporte pas de fautes d’orthographes. Toutefois, j’en ai relevées certaines plus loin : </w:t>
      </w:r>
    </w:p>
    <w:p w:rsidR="00A23B3C" w:rsidRDefault="00A23B3C" w:rsidP="006724FE">
      <w:pPr>
        <w:numPr>
          <w:ilvl w:val="1"/>
          <w:numId w:val="21"/>
        </w:numPr>
        <w:spacing w:line="360" w:lineRule="auto"/>
        <w:ind w:left="1843"/>
        <w:jc w:val="both"/>
        <w:rPr>
          <w:rFonts w:ascii="Arial" w:hAnsi="Arial" w:cs="Arial"/>
          <w:color w:val="000000"/>
        </w:rPr>
        <w:sectPr w:rsidR="00A23B3C" w:rsidSect="00DC7170">
          <w:footerReference w:type="even" r:id="rId8"/>
          <w:footerReference w:type="default" r:id="rId9"/>
          <w:pgSz w:w="11906" w:h="16838"/>
          <w:pgMar w:top="1134" w:right="1134" w:bottom="1134" w:left="1134" w:header="709" w:footer="709" w:gutter="0"/>
          <w:cols w:space="708"/>
        </w:sectPr>
      </w:pPr>
    </w:p>
    <w:p w:rsidR="006724FE" w:rsidRDefault="006724FE" w:rsidP="006724FE">
      <w:pPr>
        <w:numPr>
          <w:ilvl w:val="1"/>
          <w:numId w:val="21"/>
        </w:numPr>
        <w:spacing w:line="360" w:lineRule="auto"/>
        <w:ind w:left="1843"/>
        <w:jc w:val="both"/>
        <w:rPr>
          <w:rFonts w:ascii="Arial" w:hAnsi="Arial" w:cs="Arial"/>
          <w:color w:val="000000"/>
        </w:rPr>
      </w:pPr>
      <w:r>
        <w:rPr>
          <w:rFonts w:ascii="Arial" w:hAnsi="Arial" w:cs="Arial"/>
          <w:color w:val="000000"/>
        </w:rPr>
        <w:t xml:space="preserve">l. 58 → d’ordre lexical </w:t>
      </w:r>
    </w:p>
    <w:p w:rsidR="006724FE" w:rsidRDefault="006724FE" w:rsidP="006724FE">
      <w:pPr>
        <w:numPr>
          <w:ilvl w:val="1"/>
          <w:numId w:val="21"/>
        </w:numPr>
        <w:spacing w:line="360" w:lineRule="auto"/>
        <w:ind w:left="1843"/>
        <w:jc w:val="both"/>
        <w:rPr>
          <w:rFonts w:ascii="Arial" w:hAnsi="Arial" w:cs="Arial"/>
          <w:color w:val="000000"/>
        </w:rPr>
      </w:pPr>
      <w:r>
        <w:rPr>
          <w:rFonts w:ascii="Arial" w:hAnsi="Arial" w:cs="Arial"/>
          <w:color w:val="000000"/>
        </w:rPr>
        <w:t xml:space="preserve">l. 59 → articulé </w:t>
      </w:r>
    </w:p>
    <w:p w:rsidR="006724FE" w:rsidRDefault="00A23B3C" w:rsidP="006724FE">
      <w:pPr>
        <w:numPr>
          <w:ilvl w:val="1"/>
          <w:numId w:val="21"/>
        </w:numPr>
        <w:spacing w:line="360" w:lineRule="auto"/>
        <w:ind w:left="1843"/>
        <w:jc w:val="both"/>
        <w:rPr>
          <w:rFonts w:ascii="Arial" w:hAnsi="Arial" w:cs="Arial"/>
          <w:color w:val="000000"/>
        </w:rPr>
      </w:pPr>
      <w:r>
        <w:rPr>
          <w:rFonts w:ascii="Arial" w:hAnsi="Arial" w:cs="Arial"/>
          <w:color w:val="000000"/>
        </w:rPr>
        <w:t xml:space="preserve">l. 67 → lorsqu’on </w:t>
      </w:r>
    </w:p>
    <w:p w:rsidR="00A23B3C" w:rsidRDefault="00A23B3C" w:rsidP="006724FE">
      <w:pPr>
        <w:numPr>
          <w:ilvl w:val="1"/>
          <w:numId w:val="21"/>
        </w:numPr>
        <w:spacing w:line="360" w:lineRule="auto"/>
        <w:ind w:left="1843"/>
        <w:jc w:val="both"/>
        <w:rPr>
          <w:rFonts w:ascii="Arial" w:hAnsi="Arial" w:cs="Arial"/>
          <w:color w:val="000000"/>
        </w:rPr>
      </w:pPr>
      <w:r>
        <w:rPr>
          <w:rFonts w:ascii="Arial" w:hAnsi="Arial" w:cs="Arial"/>
          <w:color w:val="000000"/>
        </w:rPr>
        <w:t xml:space="preserve">l. 102 → un module </w:t>
      </w:r>
    </w:p>
    <w:p w:rsidR="00A23B3C" w:rsidRDefault="00A23B3C" w:rsidP="006724FE">
      <w:pPr>
        <w:numPr>
          <w:ilvl w:val="1"/>
          <w:numId w:val="21"/>
        </w:numPr>
        <w:spacing w:line="360" w:lineRule="auto"/>
        <w:ind w:left="1843"/>
        <w:jc w:val="both"/>
        <w:rPr>
          <w:rFonts w:ascii="Arial" w:hAnsi="Arial" w:cs="Arial"/>
          <w:color w:val="000000"/>
        </w:rPr>
      </w:pPr>
      <w:r>
        <w:rPr>
          <w:rFonts w:ascii="Arial" w:hAnsi="Arial" w:cs="Arial"/>
          <w:color w:val="000000"/>
        </w:rPr>
        <w:t>l. 122 → sur lesquels</w:t>
      </w:r>
    </w:p>
    <w:p w:rsidR="00A23B3C" w:rsidRDefault="00A23B3C" w:rsidP="006724FE">
      <w:pPr>
        <w:numPr>
          <w:ilvl w:val="1"/>
          <w:numId w:val="21"/>
        </w:numPr>
        <w:spacing w:line="360" w:lineRule="auto"/>
        <w:ind w:left="1843"/>
        <w:jc w:val="both"/>
        <w:rPr>
          <w:rFonts w:ascii="Arial" w:hAnsi="Arial" w:cs="Arial"/>
          <w:color w:val="000000"/>
        </w:rPr>
      </w:pPr>
      <w:r>
        <w:rPr>
          <w:rFonts w:ascii="Arial" w:hAnsi="Arial" w:cs="Arial"/>
          <w:color w:val="000000"/>
        </w:rPr>
        <w:t xml:space="preserve">l. 126 → l’énoncé verbal </w:t>
      </w:r>
    </w:p>
    <w:p w:rsidR="00A23B3C" w:rsidRDefault="00A23B3C" w:rsidP="006724FE">
      <w:pPr>
        <w:numPr>
          <w:ilvl w:val="1"/>
          <w:numId w:val="21"/>
        </w:numPr>
        <w:spacing w:line="360" w:lineRule="auto"/>
        <w:ind w:left="1843"/>
        <w:jc w:val="both"/>
        <w:rPr>
          <w:rFonts w:ascii="Arial" w:hAnsi="Arial" w:cs="Arial"/>
          <w:color w:val="000000"/>
        </w:rPr>
      </w:pPr>
      <w:r>
        <w:rPr>
          <w:rFonts w:ascii="Arial" w:hAnsi="Arial" w:cs="Arial"/>
          <w:color w:val="000000"/>
        </w:rPr>
        <w:t>l. 126 → soit terminé</w:t>
      </w:r>
    </w:p>
    <w:p w:rsidR="00A23B3C" w:rsidRDefault="00A23B3C" w:rsidP="006724FE">
      <w:pPr>
        <w:numPr>
          <w:ilvl w:val="1"/>
          <w:numId w:val="21"/>
        </w:numPr>
        <w:spacing w:line="360" w:lineRule="auto"/>
        <w:ind w:left="1843"/>
        <w:jc w:val="both"/>
        <w:rPr>
          <w:rFonts w:ascii="Arial" w:hAnsi="Arial" w:cs="Arial"/>
          <w:color w:val="000000"/>
        </w:rPr>
      </w:pPr>
      <w:r>
        <w:rPr>
          <w:rFonts w:ascii="Arial" w:hAnsi="Arial" w:cs="Arial"/>
          <w:color w:val="000000"/>
        </w:rPr>
        <w:t xml:space="preserve">l. 131 → extérieurs </w:t>
      </w:r>
    </w:p>
    <w:p w:rsidR="00A23B3C" w:rsidRDefault="00A23B3C" w:rsidP="006724FE">
      <w:pPr>
        <w:numPr>
          <w:ilvl w:val="0"/>
          <w:numId w:val="21"/>
        </w:numPr>
        <w:spacing w:line="360" w:lineRule="auto"/>
        <w:rPr>
          <w:rFonts w:ascii="Arial" w:hAnsi="Arial" w:cs="Arial"/>
          <w:color w:val="000000"/>
        </w:rPr>
        <w:sectPr w:rsidR="00A23B3C" w:rsidSect="00A23B3C">
          <w:type w:val="continuous"/>
          <w:pgSz w:w="11906" w:h="16838"/>
          <w:pgMar w:top="1134" w:right="1134" w:bottom="1134" w:left="1134" w:header="709" w:footer="709" w:gutter="0"/>
          <w:cols w:num="2" w:space="708"/>
        </w:sectPr>
      </w:pPr>
    </w:p>
    <w:p w:rsidR="00CA54CF" w:rsidRPr="00CA54CF" w:rsidRDefault="00CA54CF" w:rsidP="00CA54CF">
      <w:pPr>
        <w:spacing w:line="360" w:lineRule="auto"/>
        <w:ind w:left="1440"/>
        <w:jc w:val="both"/>
        <w:rPr>
          <w:rFonts w:ascii="Arial" w:hAnsi="Arial" w:cs="Arial"/>
          <w:color w:val="000000"/>
          <w:sz w:val="12"/>
          <w:szCs w:val="8"/>
        </w:rPr>
      </w:pPr>
    </w:p>
    <w:p w:rsidR="006724FE" w:rsidRDefault="006724FE" w:rsidP="00A23B3C">
      <w:pPr>
        <w:numPr>
          <w:ilvl w:val="0"/>
          <w:numId w:val="21"/>
        </w:numPr>
        <w:spacing w:line="360" w:lineRule="auto"/>
        <w:jc w:val="both"/>
        <w:rPr>
          <w:rFonts w:ascii="Arial" w:hAnsi="Arial" w:cs="Arial"/>
          <w:color w:val="000000"/>
        </w:rPr>
      </w:pPr>
      <w:r w:rsidRPr="00AE215E">
        <w:rPr>
          <w:rFonts w:ascii="Arial" w:hAnsi="Arial" w:cs="Arial"/>
          <w:color w:val="000000"/>
          <w:u w:val="single"/>
        </w:rPr>
        <w:t>grammaire</w:t>
      </w:r>
      <w:r>
        <w:rPr>
          <w:rFonts w:ascii="Arial" w:hAnsi="Arial" w:cs="Arial"/>
          <w:color w:val="000000"/>
        </w:rPr>
        <w:t> :</w:t>
      </w:r>
      <w:r w:rsidR="00A23B3C">
        <w:rPr>
          <w:rFonts w:ascii="Arial" w:hAnsi="Arial" w:cs="Arial"/>
          <w:color w:val="000000"/>
        </w:rPr>
        <w:t xml:space="preserve"> Dans l’ensemble, je n’ai pas relevé de problème grammatical</w:t>
      </w:r>
      <w:r w:rsidR="002C3BE4">
        <w:rPr>
          <w:rFonts w:ascii="Arial" w:hAnsi="Arial" w:cs="Arial"/>
          <w:color w:val="000000"/>
        </w:rPr>
        <w:t>, excepté le fait que je ne comprenais pas le verbe « médie » (l. 36)</w:t>
      </w:r>
    </w:p>
    <w:p w:rsidR="006724FE" w:rsidRDefault="006724FE" w:rsidP="00AE215E">
      <w:pPr>
        <w:numPr>
          <w:ilvl w:val="0"/>
          <w:numId w:val="21"/>
        </w:numPr>
        <w:spacing w:line="360" w:lineRule="auto"/>
        <w:jc w:val="both"/>
        <w:rPr>
          <w:rFonts w:ascii="Arial" w:hAnsi="Arial" w:cs="Arial"/>
          <w:color w:val="000000"/>
        </w:rPr>
      </w:pPr>
      <w:r w:rsidRPr="00AE215E">
        <w:rPr>
          <w:rFonts w:ascii="Arial" w:hAnsi="Arial" w:cs="Arial"/>
          <w:color w:val="000000"/>
          <w:u w:val="single"/>
        </w:rPr>
        <w:t>syntaxe</w:t>
      </w:r>
      <w:r>
        <w:rPr>
          <w:rFonts w:ascii="Arial" w:hAnsi="Arial" w:cs="Arial"/>
          <w:color w:val="000000"/>
        </w:rPr>
        <w:t> :</w:t>
      </w:r>
      <w:r w:rsidR="00AE215E">
        <w:rPr>
          <w:rFonts w:ascii="Arial" w:hAnsi="Arial" w:cs="Arial"/>
          <w:color w:val="000000"/>
        </w:rPr>
        <w:t xml:space="preserve"> Vos phrases ne sont pas trop longues, les tournures sont compréhensibles. C’est un autre atout de votre écriture.</w:t>
      </w:r>
      <w:r w:rsidR="00CA54CF">
        <w:rPr>
          <w:rFonts w:ascii="Arial" w:hAnsi="Arial" w:cs="Arial"/>
          <w:color w:val="000000"/>
        </w:rPr>
        <w:t xml:space="preserve"> Pour aller plus loin, je</w:t>
      </w:r>
      <w:r w:rsidR="00AE215E">
        <w:rPr>
          <w:rFonts w:ascii="Arial" w:hAnsi="Arial" w:cs="Arial"/>
          <w:color w:val="000000"/>
        </w:rPr>
        <w:t xml:space="preserve"> me permets de formuler deux conseils : </w:t>
      </w:r>
    </w:p>
    <w:p w:rsidR="006724FE" w:rsidRDefault="00AE215E" w:rsidP="006724FE">
      <w:pPr>
        <w:numPr>
          <w:ilvl w:val="0"/>
          <w:numId w:val="22"/>
        </w:numPr>
        <w:spacing w:line="360" w:lineRule="auto"/>
        <w:ind w:left="1843"/>
        <w:jc w:val="both"/>
        <w:rPr>
          <w:rFonts w:ascii="Arial" w:hAnsi="Arial" w:cs="Arial"/>
          <w:color w:val="000000"/>
        </w:rPr>
      </w:pPr>
      <w:r>
        <w:rPr>
          <w:rFonts w:ascii="Arial" w:hAnsi="Arial" w:cs="Arial"/>
          <w:color w:val="000000"/>
        </w:rPr>
        <w:t>A</w:t>
      </w:r>
      <w:r w:rsidR="006724FE">
        <w:rPr>
          <w:rFonts w:ascii="Arial" w:hAnsi="Arial" w:cs="Arial"/>
          <w:color w:val="000000"/>
        </w:rPr>
        <w:t>ttention aux répétitions qui peuvent alourdi</w:t>
      </w:r>
      <w:r w:rsidR="00A23B3C">
        <w:rPr>
          <w:rFonts w:ascii="Arial" w:hAnsi="Arial" w:cs="Arial"/>
          <w:color w:val="000000"/>
        </w:rPr>
        <w:t xml:space="preserve">r </w:t>
      </w:r>
      <w:r w:rsidR="006724FE">
        <w:rPr>
          <w:rFonts w:ascii="Arial" w:hAnsi="Arial" w:cs="Arial"/>
          <w:color w:val="000000"/>
        </w:rPr>
        <w:t>votre texte (p.ex. l. 16 &amp; l. 21-22 : « nous allons traiter des études » ; l. 59-62 : « les mêmes chercheurs affirment que »</w:t>
      </w:r>
      <w:r w:rsidR="00A23B3C">
        <w:rPr>
          <w:rFonts w:ascii="Arial" w:hAnsi="Arial" w:cs="Arial"/>
          <w:color w:val="000000"/>
        </w:rPr>
        <w:t>)</w:t>
      </w:r>
    </w:p>
    <w:p w:rsidR="006724FE" w:rsidRPr="00AE215E" w:rsidRDefault="00A23B3C" w:rsidP="00AE215E">
      <w:pPr>
        <w:numPr>
          <w:ilvl w:val="0"/>
          <w:numId w:val="22"/>
        </w:numPr>
        <w:spacing w:line="360" w:lineRule="auto"/>
        <w:ind w:left="1843"/>
        <w:jc w:val="both"/>
        <w:rPr>
          <w:rFonts w:ascii="Arial" w:hAnsi="Arial" w:cs="Arial"/>
          <w:color w:val="000000"/>
        </w:rPr>
      </w:pPr>
      <w:r>
        <w:rPr>
          <w:rFonts w:ascii="Arial" w:hAnsi="Arial" w:cs="Arial"/>
          <w:color w:val="000000"/>
        </w:rPr>
        <w:t>Il y a une phrase que je n’ai pas comprise</w:t>
      </w:r>
      <w:r>
        <w:rPr>
          <w:rFonts w:ascii="Arial" w:hAnsi="Arial" w:cs="Arial"/>
          <w:color w:val="000000"/>
        </w:rPr>
        <w:t xml:space="preserve"> en raison de </w:t>
      </w:r>
      <w:r>
        <w:rPr>
          <w:rFonts w:ascii="Arial" w:hAnsi="Arial" w:cs="Arial"/>
          <w:color w:val="000000"/>
        </w:rPr>
        <w:t>sa</w:t>
      </w:r>
      <w:r>
        <w:rPr>
          <w:rFonts w:ascii="Arial" w:hAnsi="Arial" w:cs="Arial"/>
          <w:color w:val="000000"/>
        </w:rPr>
        <w:t xml:space="preserve"> structure syntaxique :</w:t>
      </w:r>
      <w:r>
        <w:rPr>
          <w:rFonts w:ascii="Arial" w:hAnsi="Arial" w:cs="Arial"/>
          <w:color w:val="000000"/>
        </w:rPr>
        <w:t xml:space="preserve"> l. 27-28 → « de plus si la similitude entre les éléments est sémantique plutôt que catégorielle</w:t>
      </w:r>
      <w:r w:rsidR="00AE215E">
        <w:rPr>
          <w:rFonts w:ascii="Arial" w:hAnsi="Arial" w:cs="Arial"/>
          <w:color w:val="000000"/>
        </w:rPr>
        <w:t>.</w:t>
      </w:r>
      <w:r>
        <w:rPr>
          <w:rFonts w:ascii="Arial" w:hAnsi="Arial" w:cs="Arial"/>
          <w:color w:val="000000"/>
        </w:rPr>
        <w:t> »</w:t>
      </w:r>
    </w:p>
    <w:p w:rsidR="005F1CF1" w:rsidRDefault="005F1CF1" w:rsidP="00016726">
      <w:pPr>
        <w:spacing w:line="360" w:lineRule="auto"/>
        <w:rPr>
          <w:rFonts w:ascii="Arial" w:hAnsi="Arial" w:cs="Arial"/>
          <w:b/>
          <w:color w:val="000000"/>
        </w:rPr>
      </w:pPr>
      <w:r w:rsidRPr="007C0F71">
        <w:rPr>
          <w:rFonts w:ascii="Arial" w:hAnsi="Arial" w:cs="Arial"/>
          <w:b/>
          <w:color w:val="000000"/>
        </w:rPr>
        <w:t>Contenu</w:t>
      </w:r>
    </w:p>
    <w:p w:rsidR="00CA54CF" w:rsidRPr="00CA54CF" w:rsidRDefault="00CA54CF" w:rsidP="00016726">
      <w:pPr>
        <w:spacing w:line="360" w:lineRule="auto"/>
        <w:rPr>
          <w:rFonts w:ascii="Arial" w:hAnsi="Arial" w:cs="Arial"/>
          <w:b/>
          <w:color w:val="000000"/>
          <w:sz w:val="16"/>
          <w:szCs w:val="12"/>
        </w:rPr>
      </w:pPr>
    </w:p>
    <w:p w:rsidR="005F1CF1" w:rsidRPr="00AE215E" w:rsidRDefault="00AF7922" w:rsidP="00016726">
      <w:pPr>
        <w:numPr>
          <w:ilvl w:val="0"/>
          <w:numId w:val="16"/>
        </w:numPr>
        <w:spacing w:line="360" w:lineRule="auto"/>
        <w:rPr>
          <w:rFonts w:ascii="Arial" w:hAnsi="Arial" w:cs="Arial"/>
          <w:b/>
          <w:bCs/>
          <w:color w:val="000000"/>
        </w:rPr>
      </w:pPr>
      <w:r w:rsidRPr="00AE215E">
        <w:rPr>
          <w:rFonts w:ascii="Arial" w:hAnsi="Arial" w:cs="Arial"/>
          <w:b/>
          <w:bCs/>
          <w:color w:val="000000"/>
        </w:rPr>
        <w:t>Commentez la pertinence de la r</w:t>
      </w:r>
      <w:r w:rsidR="005F1CF1" w:rsidRPr="00AE215E">
        <w:rPr>
          <w:rFonts w:ascii="Arial" w:hAnsi="Arial" w:cs="Arial"/>
          <w:b/>
          <w:bCs/>
          <w:color w:val="000000"/>
        </w:rPr>
        <w:t xml:space="preserve">éponse </w:t>
      </w:r>
      <w:r w:rsidRPr="00AE215E">
        <w:rPr>
          <w:rFonts w:ascii="Arial" w:hAnsi="Arial" w:cs="Arial"/>
          <w:b/>
          <w:bCs/>
          <w:color w:val="000000"/>
        </w:rPr>
        <w:t>par rapport</w:t>
      </w:r>
      <w:r w:rsidR="005F1CF1" w:rsidRPr="00AE215E">
        <w:rPr>
          <w:rFonts w:ascii="Arial" w:hAnsi="Arial" w:cs="Arial"/>
          <w:b/>
          <w:bCs/>
          <w:color w:val="000000"/>
        </w:rPr>
        <w:t xml:space="preserve"> à la question</w:t>
      </w:r>
    </w:p>
    <w:p w:rsidR="00AE215E" w:rsidRDefault="00A23B3C" w:rsidP="00AE215E">
      <w:pPr>
        <w:spacing w:line="360" w:lineRule="auto"/>
        <w:ind w:left="720"/>
        <w:jc w:val="both"/>
        <w:rPr>
          <w:rFonts w:ascii="Arial" w:hAnsi="Arial" w:cs="Arial"/>
          <w:color w:val="000000"/>
        </w:rPr>
      </w:pPr>
      <w:r>
        <w:rPr>
          <w:rFonts w:ascii="Arial" w:hAnsi="Arial" w:cs="Arial"/>
          <w:color w:val="000000"/>
        </w:rPr>
        <w:t>Les éléments présentés répondent</w:t>
      </w:r>
      <w:r w:rsidR="00CA54CF">
        <w:rPr>
          <w:rFonts w:ascii="Arial" w:hAnsi="Arial" w:cs="Arial"/>
          <w:color w:val="000000"/>
        </w:rPr>
        <w:t xml:space="preserve"> bien</w:t>
      </w:r>
      <w:r>
        <w:rPr>
          <w:rFonts w:ascii="Arial" w:hAnsi="Arial" w:cs="Arial"/>
          <w:color w:val="000000"/>
        </w:rPr>
        <w:t xml:space="preserve"> à votre déclaration d’intention</w:t>
      </w:r>
      <w:r w:rsidR="00CA54CF">
        <w:rPr>
          <w:rFonts w:ascii="Arial" w:hAnsi="Arial" w:cs="Arial"/>
          <w:color w:val="000000"/>
        </w:rPr>
        <w:t>.</w:t>
      </w:r>
      <w:r>
        <w:rPr>
          <w:rFonts w:ascii="Arial" w:hAnsi="Arial" w:cs="Arial"/>
          <w:color w:val="000000"/>
        </w:rPr>
        <w:t xml:space="preserve"> </w:t>
      </w:r>
      <w:r w:rsidR="00CA54CF">
        <w:rPr>
          <w:rFonts w:ascii="Arial" w:hAnsi="Arial" w:cs="Arial"/>
          <w:color w:val="000000"/>
        </w:rPr>
        <w:t>Toutefois, comme</w:t>
      </w:r>
      <w:r>
        <w:rPr>
          <w:rFonts w:ascii="Arial" w:hAnsi="Arial" w:cs="Arial"/>
          <w:color w:val="000000"/>
        </w:rPr>
        <w:t xml:space="preserve"> dit </w:t>
      </w:r>
      <w:r w:rsidR="00CA54CF">
        <w:rPr>
          <w:rFonts w:ascii="Arial" w:hAnsi="Arial" w:cs="Arial"/>
          <w:color w:val="000000"/>
        </w:rPr>
        <w:t xml:space="preserve">plus </w:t>
      </w:r>
      <w:r>
        <w:rPr>
          <w:rFonts w:ascii="Arial" w:hAnsi="Arial" w:cs="Arial"/>
          <w:color w:val="000000"/>
        </w:rPr>
        <w:t xml:space="preserve">haut, je vous encourage à envisager une argumentation balancée. Par exemple, le cours de Monsieur Gygax du 9 octobre est composé de plusieurs éléments qui peuvent vous intéresser : la théorie </w:t>
      </w:r>
      <w:r w:rsidRPr="00AE215E">
        <w:rPr>
          <w:rFonts w:ascii="Arial" w:hAnsi="Arial" w:cs="Arial"/>
          <w:i/>
          <w:iCs/>
          <w:color w:val="000000"/>
        </w:rPr>
        <w:t xml:space="preserve">Thinking for </w:t>
      </w:r>
      <w:proofErr w:type="spellStart"/>
      <w:r w:rsidRPr="00AE215E">
        <w:rPr>
          <w:rFonts w:ascii="Arial" w:hAnsi="Arial" w:cs="Arial"/>
          <w:i/>
          <w:iCs/>
          <w:color w:val="000000"/>
        </w:rPr>
        <w:t>Speaking</w:t>
      </w:r>
      <w:proofErr w:type="spellEnd"/>
      <w:r>
        <w:rPr>
          <w:rFonts w:ascii="Arial" w:hAnsi="Arial" w:cs="Arial"/>
          <w:color w:val="000000"/>
        </w:rPr>
        <w:t xml:space="preserve"> de Slobin, les formes diminutives, le futur (et même le genre grammatical dans les chapitres de </w:t>
      </w:r>
      <w:r w:rsidR="00AE215E">
        <w:rPr>
          <w:rFonts w:ascii="Arial" w:hAnsi="Arial" w:cs="Arial"/>
          <w:color w:val="000000"/>
        </w:rPr>
        <w:t>la représentation du genre). J’ai en effet remarqué qu’à travers ces sujets, nous pouvons voir que le langage attire notre attention de manière implicite vers des propriétés du monde qui ne sont pas forcément pertinentes ! Peut-être que ces éléments peuvent vous inspirer</w:t>
      </w:r>
      <w:r w:rsidR="00CA54CF">
        <w:rPr>
          <w:rFonts w:ascii="Arial" w:hAnsi="Arial" w:cs="Arial"/>
          <w:color w:val="000000"/>
        </w:rPr>
        <w:t> ?</w:t>
      </w:r>
    </w:p>
    <w:p w:rsidR="002C3BE4" w:rsidRDefault="00CA54CF" w:rsidP="00AE215E">
      <w:pPr>
        <w:spacing w:line="360" w:lineRule="auto"/>
        <w:ind w:left="720"/>
        <w:jc w:val="both"/>
        <w:rPr>
          <w:rFonts w:ascii="Arial" w:hAnsi="Arial" w:cs="Arial"/>
          <w:color w:val="000000"/>
        </w:rPr>
      </w:pPr>
      <w:r>
        <w:rPr>
          <w:rFonts w:ascii="Arial" w:hAnsi="Arial" w:cs="Arial"/>
          <w:color w:val="000000"/>
        </w:rPr>
        <w:t>Il pourrait aussi</w:t>
      </w:r>
      <w:r w:rsidR="002C3BE4">
        <w:rPr>
          <w:rFonts w:ascii="Arial" w:hAnsi="Arial" w:cs="Arial"/>
          <w:color w:val="000000"/>
        </w:rPr>
        <w:t xml:space="preserve"> être intéressant de mettre votre travail en lien avec le titre du cours dont il découle ? Nous avions vu que le lien entre langage et pensée est difficile à cerner et qu’il fluctue selon les expériences. Peut-être que cette constatation générale s’applique aussi à votre travail ?</w:t>
      </w:r>
    </w:p>
    <w:p w:rsidR="00CA54CF" w:rsidRDefault="00CA54CF" w:rsidP="00AE215E">
      <w:pPr>
        <w:spacing w:line="360" w:lineRule="auto"/>
        <w:ind w:left="720"/>
        <w:jc w:val="both"/>
        <w:rPr>
          <w:rFonts w:ascii="Arial" w:hAnsi="Arial" w:cs="Arial"/>
          <w:color w:val="000000"/>
        </w:rPr>
      </w:pPr>
      <w:r w:rsidRPr="00CA54CF">
        <w:rPr>
          <w:rFonts w:ascii="Arial" w:hAnsi="Arial" w:cs="Arial"/>
          <w:color w:val="000000"/>
          <w:u w:val="single"/>
        </w:rPr>
        <w:t>Petite précision</w:t>
      </w:r>
      <w:r>
        <w:rPr>
          <w:rFonts w:ascii="Arial" w:hAnsi="Arial" w:cs="Arial"/>
          <w:color w:val="000000"/>
        </w:rPr>
        <w:t> : je ne vous demande pas du tout d’insérer tout cela dans votre travail ! Mais je vous fais part des questionnements qui ont traversé mon esprit lors de la lecture de votre travail. Peut-être que cela va aussi vous inspirer pour l’élaboration d’une argumentation balancée ?</w:t>
      </w:r>
    </w:p>
    <w:p w:rsidR="0033595A" w:rsidRPr="00AE215E" w:rsidRDefault="004003BC" w:rsidP="00DC7170">
      <w:pPr>
        <w:numPr>
          <w:ilvl w:val="0"/>
          <w:numId w:val="16"/>
        </w:numPr>
        <w:spacing w:line="360" w:lineRule="auto"/>
        <w:rPr>
          <w:rFonts w:ascii="Arial" w:hAnsi="Arial" w:cs="Arial"/>
          <w:b/>
          <w:bCs/>
          <w:color w:val="000000"/>
        </w:rPr>
      </w:pPr>
      <w:r w:rsidRPr="00AE215E">
        <w:rPr>
          <w:rFonts w:ascii="Arial" w:hAnsi="Arial" w:cs="Arial"/>
          <w:b/>
          <w:bCs/>
          <w:color w:val="000000"/>
        </w:rPr>
        <w:t>Commentez, d</w:t>
      </w:r>
      <w:r w:rsidR="00AF7922" w:rsidRPr="00AE215E">
        <w:rPr>
          <w:rFonts w:ascii="Arial" w:hAnsi="Arial" w:cs="Arial"/>
          <w:b/>
          <w:bCs/>
          <w:color w:val="000000"/>
        </w:rPr>
        <w:t>e manière générale</w:t>
      </w:r>
      <w:r w:rsidRPr="00AE215E">
        <w:rPr>
          <w:rFonts w:ascii="Arial" w:hAnsi="Arial" w:cs="Arial"/>
          <w:b/>
          <w:bCs/>
          <w:color w:val="000000"/>
        </w:rPr>
        <w:t>, la q</w:t>
      </w:r>
      <w:r w:rsidR="005F1CF1" w:rsidRPr="00AE215E">
        <w:rPr>
          <w:rFonts w:ascii="Arial" w:hAnsi="Arial" w:cs="Arial"/>
          <w:b/>
          <w:bCs/>
          <w:color w:val="000000"/>
        </w:rPr>
        <w:t>ualité de l</w:t>
      </w:r>
      <w:r w:rsidR="00AE215E">
        <w:rPr>
          <w:rFonts w:ascii="Arial" w:hAnsi="Arial" w:cs="Arial"/>
          <w:b/>
          <w:bCs/>
          <w:color w:val="000000"/>
        </w:rPr>
        <w:t>’</w:t>
      </w:r>
      <w:r w:rsidR="005F1CF1" w:rsidRPr="00AE215E">
        <w:rPr>
          <w:rFonts w:ascii="Arial" w:hAnsi="Arial" w:cs="Arial"/>
          <w:b/>
          <w:bCs/>
          <w:color w:val="000000"/>
        </w:rPr>
        <w:t>argumentation</w:t>
      </w:r>
      <w:r w:rsidR="00FF15E5" w:rsidRPr="00AE215E">
        <w:rPr>
          <w:rFonts w:ascii="Arial" w:hAnsi="Arial" w:cs="Arial"/>
          <w:b/>
          <w:bCs/>
          <w:color w:val="000000"/>
        </w:rPr>
        <w:t>.</w:t>
      </w:r>
    </w:p>
    <w:p w:rsidR="004847C9" w:rsidRDefault="00AE215E" w:rsidP="00AE215E">
      <w:pPr>
        <w:spacing w:line="360" w:lineRule="auto"/>
        <w:ind w:left="720"/>
        <w:jc w:val="both"/>
        <w:rPr>
          <w:rFonts w:ascii="Arial" w:hAnsi="Arial" w:cs="Arial"/>
          <w:color w:val="000000"/>
        </w:rPr>
      </w:pPr>
      <w:r>
        <w:rPr>
          <w:rFonts w:ascii="Arial" w:hAnsi="Arial" w:cs="Arial"/>
          <w:color w:val="000000"/>
        </w:rPr>
        <w:t>De manière générale, votre argumentation se suit bien (comme déjà mentionné, les transitions permettent une bonne fluidité</w:t>
      </w:r>
      <w:r w:rsidR="004847C9">
        <w:rPr>
          <w:rFonts w:ascii="Arial" w:hAnsi="Arial" w:cs="Arial"/>
          <w:color w:val="000000"/>
        </w:rPr>
        <w:t> !</w:t>
      </w:r>
      <w:r>
        <w:rPr>
          <w:rFonts w:ascii="Arial" w:hAnsi="Arial" w:cs="Arial"/>
          <w:color w:val="000000"/>
        </w:rPr>
        <w:t xml:space="preserve">). </w:t>
      </w:r>
      <w:r w:rsidR="004847C9">
        <w:rPr>
          <w:rFonts w:ascii="Arial" w:hAnsi="Arial" w:cs="Arial"/>
          <w:color w:val="000000"/>
        </w:rPr>
        <w:t>Voici une suggestion qui permettrait encore plus de clarté :</w:t>
      </w:r>
    </w:p>
    <w:p w:rsidR="00FF15E5" w:rsidRDefault="004847C9" w:rsidP="004847C9">
      <w:pPr>
        <w:numPr>
          <w:ilvl w:val="0"/>
          <w:numId w:val="23"/>
        </w:numPr>
        <w:spacing w:line="360" w:lineRule="auto"/>
        <w:jc w:val="both"/>
        <w:rPr>
          <w:rFonts w:ascii="Arial" w:hAnsi="Arial" w:cs="Arial"/>
          <w:color w:val="000000"/>
        </w:rPr>
      </w:pPr>
      <w:r>
        <w:rPr>
          <w:rFonts w:ascii="Arial" w:hAnsi="Arial" w:cs="Arial"/>
          <w:color w:val="000000"/>
        </w:rPr>
        <w:t xml:space="preserve">Aux </w:t>
      </w:r>
      <w:r w:rsidR="00AE215E">
        <w:rPr>
          <w:rFonts w:ascii="Arial" w:hAnsi="Arial" w:cs="Arial"/>
          <w:color w:val="000000"/>
        </w:rPr>
        <w:t>lignes 84-85, vous dites « nous allons parcourir deux études de suivi des mouvements oculaires »</w:t>
      </w:r>
      <w:r>
        <w:rPr>
          <w:rFonts w:ascii="Arial" w:hAnsi="Arial" w:cs="Arial"/>
          <w:color w:val="000000"/>
        </w:rPr>
        <w:t>.</w:t>
      </w:r>
    </w:p>
    <w:p w:rsidR="004847C9" w:rsidRDefault="004847C9" w:rsidP="004847C9">
      <w:pPr>
        <w:numPr>
          <w:ilvl w:val="0"/>
          <w:numId w:val="23"/>
        </w:numPr>
        <w:spacing w:line="360" w:lineRule="auto"/>
        <w:jc w:val="both"/>
        <w:rPr>
          <w:rFonts w:ascii="Arial" w:hAnsi="Arial" w:cs="Arial"/>
          <w:color w:val="000000"/>
        </w:rPr>
      </w:pPr>
      <w:r>
        <w:rPr>
          <w:rFonts w:ascii="Arial" w:hAnsi="Arial" w:cs="Arial"/>
          <w:color w:val="000000"/>
        </w:rPr>
        <w:t>Aux lignes 44-45, vous dites « des chercheurs ont mené une étude qui traite de la compétition entre une entrée lexicale et la pertinence contextuelle ».</w:t>
      </w:r>
    </w:p>
    <w:p w:rsidR="004847C9" w:rsidRPr="00DC7170" w:rsidRDefault="004847C9" w:rsidP="004847C9">
      <w:pPr>
        <w:spacing w:line="360" w:lineRule="auto"/>
        <w:ind w:left="709"/>
        <w:jc w:val="both"/>
        <w:rPr>
          <w:rFonts w:ascii="Arial" w:hAnsi="Arial" w:cs="Arial"/>
          <w:color w:val="000000"/>
        </w:rPr>
      </w:pPr>
      <w:r>
        <w:rPr>
          <w:rFonts w:ascii="Arial" w:hAnsi="Arial" w:cs="Arial"/>
          <w:color w:val="000000"/>
        </w:rPr>
        <w:t xml:space="preserve">Je vous encourage à expliciter pourquoi vous amenez ces éléments. Dans ces deux exemples, cela n’était pas toujours très clair pour moi. </w:t>
      </w:r>
    </w:p>
    <w:p w:rsidR="00FF15E5" w:rsidRPr="004847C9" w:rsidRDefault="0033595A" w:rsidP="00FF15E5">
      <w:pPr>
        <w:numPr>
          <w:ilvl w:val="0"/>
          <w:numId w:val="16"/>
        </w:numPr>
        <w:spacing w:line="360" w:lineRule="auto"/>
        <w:rPr>
          <w:rFonts w:ascii="Arial" w:hAnsi="Arial" w:cs="Arial"/>
          <w:b/>
          <w:bCs/>
          <w:color w:val="000000"/>
        </w:rPr>
      </w:pPr>
      <w:r w:rsidRPr="004847C9">
        <w:rPr>
          <w:rFonts w:ascii="Arial" w:hAnsi="Arial" w:cs="Arial"/>
          <w:b/>
          <w:bCs/>
          <w:color w:val="000000"/>
        </w:rPr>
        <w:t>A votre avis, l</w:t>
      </w:r>
      <w:r w:rsidR="005F1CF1" w:rsidRPr="004847C9">
        <w:rPr>
          <w:rFonts w:ascii="Arial" w:hAnsi="Arial" w:cs="Arial"/>
          <w:b/>
          <w:bCs/>
          <w:color w:val="000000"/>
        </w:rPr>
        <w:t>es études présentées</w:t>
      </w:r>
      <w:r w:rsidRPr="004847C9">
        <w:rPr>
          <w:rFonts w:ascii="Arial" w:hAnsi="Arial" w:cs="Arial"/>
          <w:b/>
          <w:bCs/>
          <w:color w:val="000000"/>
        </w:rPr>
        <w:t xml:space="preserve"> ont</w:t>
      </w:r>
      <w:r w:rsidR="003E2835" w:rsidRPr="004847C9">
        <w:rPr>
          <w:rFonts w:ascii="Arial" w:hAnsi="Arial" w:cs="Arial"/>
          <w:b/>
          <w:bCs/>
          <w:color w:val="000000"/>
        </w:rPr>
        <w:t xml:space="preserve"> </w:t>
      </w:r>
      <w:r w:rsidRPr="004847C9">
        <w:rPr>
          <w:rFonts w:ascii="Arial" w:hAnsi="Arial" w:cs="Arial"/>
          <w:b/>
          <w:bCs/>
          <w:color w:val="000000"/>
        </w:rPr>
        <w:t>été bien comprises</w:t>
      </w:r>
      <w:r w:rsidR="004847C9">
        <w:rPr>
          <w:rFonts w:ascii="Arial" w:hAnsi="Arial" w:cs="Arial"/>
          <w:b/>
          <w:bCs/>
          <w:color w:val="000000"/>
        </w:rPr>
        <w:t> </w:t>
      </w:r>
      <w:r w:rsidRPr="004847C9">
        <w:rPr>
          <w:rFonts w:ascii="Arial" w:hAnsi="Arial" w:cs="Arial"/>
          <w:b/>
          <w:bCs/>
          <w:color w:val="000000"/>
        </w:rPr>
        <w:t>?</w:t>
      </w:r>
    </w:p>
    <w:p w:rsidR="004847C9" w:rsidRDefault="004847C9" w:rsidP="00CA54CF">
      <w:pPr>
        <w:pStyle w:val="Paragraphedeliste"/>
        <w:spacing w:line="360" w:lineRule="auto"/>
        <w:jc w:val="both"/>
        <w:rPr>
          <w:rFonts w:ascii="Arial" w:hAnsi="Arial" w:cs="Arial"/>
          <w:color w:val="000000"/>
        </w:rPr>
      </w:pPr>
      <w:r>
        <w:rPr>
          <w:rFonts w:ascii="Arial" w:hAnsi="Arial" w:cs="Arial"/>
          <w:color w:val="000000"/>
        </w:rPr>
        <w:t>Toutes les études ont à mon avis été bien comprises. Vous faites preuve d’une bonne capacité de synthèse et utilisez un vocabulaire technique approprié (surtout que d’après ce que j’ai lu, certains travaux ne sont pas toujours évidents !</w:t>
      </w:r>
      <w:r w:rsidR="00CA54CF">
        <w:rPr>
          <w:rFonts w:ascii="Arial" w:hAnsi="Arial" w:cs="Arial"/>
          <w:color w:val="000000"/>
        </w:rPr>
        <w:t xml:space="preserve"> – vous les résumez bien !).</w:t>
      </w:r>
    </w:p>
    <w:p w:rsidR="004847C9" w:rsidRPr="004847C9" w:rsidRDefault="004847C9" w:rsidP="004847C9">
      <w:pPr>
        <w:pStyle w:val="Paragraphedeliste"/>
        <w:spacing w:line="360" w:lineRule="auto"/>
        <w:jc w:val="both"/>
        <w:rPr>
          <w:rFonts w:ascii="Arial" w:hAnsi="Arial" w:cs="Arial"/>
          <w:iCs/>
          <w:color w:val="000000"/>
          <w:lang w:val="fr-CH"/>
        </w:rPr>
      </w:pPr>
      <w:r>
        <w:rPr>
          <w:rFonts w:ascii="Arial" w:hAnsi="Arial" w:cs="Arial"/>
          <w:color w:val="000000"/>
        </w:rPr>
        <w:t>Toutefois, un élément ne m’a pas convaincu et je souhaitais vous en faire part. En effet, je</w:t>
      </w:r>
      <w:r w:rsidR="00341DAF">
        <w:rPr>
          <w:rFonts w:ascii="Arial" w:hAnsi="Arial" w:cs="Arial"/>
          <w:iCs/>
          <w:color w:val="000000"/>
        </w:rPr>
        <w:t xml:space="preserve"> n’ai pas tout à fait </w:t>
      </w:r>
      <w:r w:rsidR="00697725">
        <w:rPr>
          <w:rFonts w:ascii="Arial" w:hAnsi="Arial" w:cs="Arial"/>
          <w:iCs/>
          <w:color w:val="000000"/>
        </w:rPr>
        <w:t>saisi</w:t>
      </w:r>
      <w:r w:rsidR="00341DAF">
        <w:rPr>
          <w:rFonts w:ascii="Arial" w:hAnsi="Arial" w:cs="Arial"/>
          <w:iCs/>
          <w:color w:val="000000"/>
        </w:rPr>
        <w:t xml:space="preserve"> pourquoi le paragraphe 4 va dans le sens de votre conclusion. À cet endroit, vous expliquez que le lien de cause à effet du langage sur l’attention est d’ordre lexical et qu’il ne s’articule pas à la pertinence contextuelle. J’en ai donc conclut que c’est un argument qui va à l’encontre du fait que notre langage nous pousse à porter notre attention sur des éléments pertinents</w:t>
      </w:r>
      <w:r>
        <w:rPr>
          <w:rFonts w:ascii="Arial" w:hAnsi="Arial" w:cs="Arial"/>
          <w:iCs/>
          <w:color w:val="000000"/>
        </w:rPr>
        <w:t xml:space="preserve">. </w:t>
      </w:r>
      <w:r w:rsidRPr="004847C9">
        <w:rPr>
          <w:rFonts w:ascii="Arial" w:hAnsi="Arial" w:cs="Arial"/>
          <w:iCs/>
          <w:color w:val="000000"/>
          <w:lang w:val="fr-CH"/>
        </w:rPr>
        <w:t>Mais visiblement, ce n’est pas le cas puisque dans v</w:t>
      </w:r>
      <w:r>
        <w:rPr>
          <w:rFonts w:ascii="Arial" w:hAnsi="Arial" w:cs="Arial"/>
          <w:iCs/>
          <w:color w:val="000000"/>
          <w:lang w:val="fr-CH"/>
        </w:rPr>
        <w:t>otre conclusion, vous expliquez que cette étude va dans le sens inverse. Je suis allé voir l’article et l</w:t>
      </w:r>
      <w:r w:rsidRPr="004847C9">
        <w:rPr>
          <w:rFonts w:ascii="Arial" w:hAnsi="Arial" w:cs="Arial"/>
          <w:iCs/>
          <w:color w:val="000000"/>
          <w:lang w:val="fr-CH"/>
        </w:rPr>
        <w:t>es auteurs</w:t>
      </w:r>
      <w:r>
        <w:rPr>
          <w:rFonts w:ascii="Arial" w:hAnsi="Arial" w:cs="Arial"/>
          <w:iCs/>
          <w:color w:val="000000"/>
          <w:lang w:val="fr-CH"/>
        </w:rPr>
        <w:t xml:space="preserve"> écrivent ceci dans le</w:t>
      </w:r>
      <w:r w:rsidR="00697725">
        <w:rPr>
          <w:rFonts w:ascii="Arial" w:hAnsi="Arial" w:cs="Arial"/>
          <w:iCs/>
          <w:color w:val="000000"/>
          <w:lang w:val="fr-CH"/>
        </w:rPr>
        <w:t xml:space="preserve">ur résumé : </w:t>
      </w:r>
    </w:p>
    <w:p w:rsidR="00341DAF" w:rsidRPr="004847C9" w:rsidRDefault="00341DAF" w:rsidP="004847C9">
      <w:pPr>
        <w:spacing w:line="360" w:lineRule="auto"/>
        <w:ind w:left="1134" w:right="424"/>
        <w:jc w:val="both"/>
        <w:rPr>
          <w:rFonts w:ascii="Arial" w:hAnsi="Arial" w:cs="Arial"/>
          <w:i/>
          <w:iCs/>
          <w:color w:val="000000"/>
          <w:sz w:val="20"/>
          <w:szCs w:val="16"/>
          <w:lang w:val="en-GB"/>
        </w:rPr>
      </w:pPr>
      <w:r w:rsidRPr="004847C9">
        <w:rPr>
          <w:rFonts w:ascii="Arial" w:hAnsi="Arial" w:cs="Arial"/>
          <w:i/>
          <w:iCs/>
          <w:color w:val="333333"/>
          <w:sz w:val="22"/>
          <w:szCs w:val="22"/>
          <w:lang w:val="en-GB"/>
        </w:rPr>
        <w:t xml:space="preserve">Finally, we demonstrate that such activation can, under certain circumstances (e.g., during the processing of dominant meanings of homonyms), constrain the direction of visual attention </w:t>
      </w:r>
      <w:r w:rsidRPr="00697725">
        <w:rPr>
          <w:rFonts w:ascii="Arial" w:hAnsi="Arial" w:cs="Arial"/>
          <w:i/>
          <w:iCs/>
          <w:color w:val="333333"/>
          <w:sz w:val="22"/>
          <w:szCs w:val="22"/>
          <w:u w:val="single"/>
          <w:lang w:val="en-GB"/>
        </w:rPr>
        <w:t>even when it is clearly contextually inappropriate</w:t>
      </w:r>
    </w:p>
    <w:p w:rsidR="00341DAF" w:rsidRPr="004847C9" w:rsidRDefault="002C3BE4" w:rsidP="004847C9">
      <w:pPr>
        <w:spacing w:line="360" w:lineRule="auto"/>
        <w:ind w:left="720"/>
        <w:jc w:val="both"/>
        <w:rPr>
          <w:rFonts w:ascii="Arial" w:hAnsi="Arial" w:cs="Arial"/>
          <w:color w:val="000000"/>
          <w:lang w:val="fr-CH"/>
        </w:rPr>
      </w:pPr>
      <w:r>
        <w:rPr>
          <w:rFonts w:ascii="Arial" w:hAnsi="Arial" w:cs="Arial"/>
          <w:color w:val="000000"/>
          <w:lang w:val="fr-CH"/>
        </w:rPr>
        <w:t>Je n’ai toutefois pas lu l’article en entier, mais je tenais à vous faire part de m</w:t>
      </w:r>
      <w:r w:rsidR="00CA54CF">
        <w:rPr>
          <w:rFonts w:ascii="Arial" w:hAnsi="Arial" w:cs="Arial"/>
          <w:color w:val="000000"/>
          <w:lang w:val="fr-CH"/>
        </w:rPr>
        <w:t xml:space="preserve">es doutes </w:t>
      </w:r>
      <w:r>
        <w:rPr>
          <w:rFonts w:ascii="Arial" w:hAnsi="Arial" w:cs="Arial"/>
          <w:color w:val="000000"/>
          <w:lang w:val="fr-CH"/>
        </w:rPr>
        <w:t xml:space="preserve">concernant cet argument. </w:t>
      </w:r>
    </w:p>
    <w:p w:rsidR="000B2E11" w:rsidRPr="002C3BE4" w:rsidRDefault="0033595A" w:rsidP="002C3BE4">
      <w:pPr>
        <w:numPr>
          <w:ilvl w:val="0"/>
          <w:numId w:val="16"/>
        </w:numPr>
        <w:spacing w:line="360" w:lineRule="auto"/>
        <w:rPr>
          <w:rFonts w:ascii="Arial" w:hAnsi="Arial" w:cs="Arial"/>
          <w:b/>
          <w:bCs/>
          <w:color w:val="000000"/>
        </w:rPr>
      </w:pPr>
      <w:r w:rsidRPr="002C3BE4">
        <w:rPr>
          <w:rFonts w:ascii="Arial" w:hAnsi="Arial" w:cs="Arial"/>
          <w:b/>
          <w:bCs/>
          <w:color w:val="000000"/>
        </w:rPr>
        <w:t>Commentez le choix des études</w:t>
      </w:r>
    </w:p>
    <w:p w:rsidR="002C3BE4" w:rsidRDefault="002C3BE4" w:rsidP="002C3BE4">
      <w:pPr>
        <w:spacing w:before="40" w:after="40" w:line="360" w:lineRule="auto"/>
        <w:ind w:left="720"/>
        <w:jc w:val="both"/>
        <w:rPr>
          <w:rFonts w:ascii="Arial" w:hAnsi="Arial" w:cs="Arial"/>
          <w:color w:val="000000"/>
        </w:rPr>
      </w:pPr>
      <w:r>
        <w:rPr>
          <w:rFonts w:ascii="Arial" w:hAnsi="Arial" w:cs="Arial"/>
          <w:color w:val="000000"/>
        </w:rPr>
        <w:t xml:space="preserve">Vous amenez beaucoup (et principalement) d’études qui n’ont pas été traitées en cours. Nous remarquons donc que vous êtes allé·e au-delà de ce qui a été proposé. De plus, vos études sont </w:t>
      </w:r>
      <w:r>
        <w:rPr>
          <w:rFonts w:ascii="Arial" w:hAnsi="Arial" w:cs="Arial"/>
          <w:color w:val="000000"/>
        </w:rPr>
        <w:t>plus ou moins</w:t>
      </w:r>
      <w:r w:rsidR="00697725">
        <w:rPr>
          <w:rFonts w:ascii="Arial" w:hAnsi="Arial" w:cs="Arial"/>
          <w:color w:val="000000"/>
        </w:rPr>
        <w:t xml:space="preserve"> récentes,</w:t>
      </w:r>
      <w:r>
        <w:rPr>
          <w:rFonts w:ascii="Arial" w:hAnsi="Arial" w:cs="Arial"/>
          <w:color w:val="000000"/>
        </w:rPr>
        <w:t xml:space="preserve"> c’est très bien et je pense que ce n’était pas la chose la plus évidente à faire. </w:t>
      </w:r>
    </w:p>
    <w:p w:rsidR="00697725" w:rsidRPr="002C3BE4" w:rsidRDefault="002C3BE4" w:rsidP="00697725">
      <w:pPr>
        <w:spacing w:before="40" w:after="40" w:line="360" w:lineRule="auto"/>
        <w:ind w:left="720"/>
        <w:jc w:val="both"/>
        <w:rPr>
          <w:rFonts w:ascii="Arial" w:hAnsi="Arial" w:cs="Arial"/>
          <w:color w:val="000000"/>
        </w:rPr>
      </w:pPr>
      <w:r>
        <w:rPr>
          <w:rFonts w:ascii="Arial" w:hAnsi="Arial" w:cs="Arial"/>
          <w:color w:val="000000"/>
        </w:rPr>
        <w:t>Toutefois, je vous suggère d’également aller jeter un œil sur la littérature fournie par Monsieur Gygax</w:t>
      </w:r>
      <w:r w:rsidR="00697725">
        <w:rPr>
          <w:rFonts w:ascii="Arial" w:hAnsi="Arial" w:cs="Arial"/>
          <w:color w:val="000000"/>
        </w:rPr>
        <w:t xml:space="preserve"> sur Moodle</w:t>
      </w:r>
      <w:r>
        <w:rPr>
          <w:rFonts w:ascii="Arial" w:hAnsi="Arial" w:cs="Arial"/>
          <w:color w:val="000000"/>
        </w:rPr>
        <w:t xml:space="preserve"> (p.ex. l’étude de Gygax et al. (2018) ou l’étude de </w:t>
      </w:r>
      <w:proofErr w:type="spellStart"/>
      <w:r>
        <w:rPr>
          <w:rFonts w:ascii="Arial" w:hAnsi="Arial" w:cs="Arial"/>
          <w:color w:val="000000"/>
        </w:rPr>
        <w:t>Parzuchowski</w:t>
      </w:r>
      <w:proofErr w:type="spellEnd"/>
      <w:r>
        <w:rPr>
          <w:rFonts w:ascii="Arial" w:hAnsi="Arial" w:cs="Arial"/>
          <w:color w:val="000000"/>
        </w:rPr>
        <w:t xml:space="preserve"> et al. (2016)</w:t>
      </w:r>
      <w:r w:rsidR="00697725">
        <w:rPr>
          <w:rFonts w:ascii="Arial" w:hAnsi="Arial" w:cs="Arial"/>
          <w:color w:val="000000"/>
        </w:rPr>
        <w:t xml:space="preserve">). </w:t>
      </w:r>
    </w:p>
    <w:p w:rsidR="0033595A" w:rsidRPr="002C3BE4" w:rsidRDefault="0033595A" w:rsidP="00016726">
      <w:pPr>
        <w:numPr>
          <w:ilvl w:val="0"/>
          <w:numId w:val="16"/>
        </w:numPr>
        <w:spacing w:line="360" w:lineRule="auto"/>
        <w:rPr>
          <w:rFonts w:ascii="Arial" w:hAnsi="Arial" w:cs="Arial"/>
          <w:b/>
          <w:bCs/>
          <w:color w:val="000000"/>
        </w:rPr>
      </w:pPr>
      <w:r w:rsidRPr="002C3BE4">
        <w:rPr>
          <w:rFonts w:ascii="Arial" w:hAnsi="Arial" w:cs="Arial"/>
          <w:b/>
          <w:bCs/>
          <w:color w:val="000000"/>
        </w:rPr>
        <w:t>Commentez les directions futures proposées</w:t>
      </w:r>
    </w:p>
    <w:p w:rsidR="002563ED" w:rsidRDefault="002C3BE4" w:rsidP="002C3BE4">
      <w:pPr>
        <w:spacing w:before="40" w:after="40" w:line="360" w:lineRule="auto"/>
        <w:ind w:left="720"/>
        <w:rPr>
          <w:rFonts w:ascii="Arial" w:hAnsi="Arial" w:cs="Arial"/>
          <w:color w:val="000000"/>
        </w:rPr>
      </w:pPr>
      <w:r>
        <w:rPr>
          <w:rFonts w:ascii="Arial" w:hAnsi="Arial" w:cs="Arial"/>
          <w:color w:val="000000"/>
        </w:rPr>
        <w:t xml:space="preserve">C’est un point manquant dans votre travail. </w:t>
      </w:r>
    </w:p>
    <w:p w:rsidR="00697725" w:rsidRDefault="00697725" w:rsidP="002C3BE4">
      <w:pPr>
        <w:spacing w:before="40" w:after="40" w:line="360" w:lineRule="auto"/>
        <w:ind w:left="720"/>
        <w:rPr>
          <w:rFonts w:ascii="Arial" w:hAnsi="Arial" w:cs="Arial"/>
          <w:color w:val="000000"/>
        </w:rPr>
      </w:pPr>
    </w:p>
    <w:p w:rsidR="00697725" w:rsidRDefault="00697725" w:rsidP="002C3BE4">
      <w:pPr>
        <w:spacing w:before="40" w:after="40" w:line="360" w:lineRule="auto"/>
        <w:ind w:left="720"/>
        <w:rPr>
          <w:rFonts w:ascii="Arial" w:hAnsi="Arial" w:cs="Arial"/>
          <w:color w:val="000000"/>
        </w:rPr>
      </w:pPr>
    </w:p>
    <w:p w:rsidR="009D204A" w:rsidRPr="002C3BE4" w:rsidRDefault="002563ED" w:rsidP="00016726">
      <w:pPr>
        <w:numPr>
          <w:ilvl w:val="0"/>
          <w:numId w:val="16"/>
        </w:numPr>
        <w:spacing w:line="360" w:lineRule="auto"/>
        <w:rPr>
          <w:rFonts w:ascii="Arial" w:hAnsi="Arial" w:cs="Arial"/>
          <w:b/>
          <w:bCs/>
          <w:color w:val="000000"/>
        </w:rPr>
      </w:pPr>
      <w:r w:rsidRPr="002C3BE4">
        <w:rPr>
          <w:rFonts w:ascii="Arial" w:hAnsi="Arial" w:cs="Arial"/>
          <w:b/>
          <w:bCs/>
          <w:color w:val="000000"/>
        </w:rPr>
        <w:t xml:space="preserve"> Autres commentaires (facultatif)</w:t>
      </w:r>
    </w:p>
    <w:p w:rsidR="009D204A" w:rsidRDefault="002C3BE4" w:rsidP="002C3BE4">
      <w:pPr>
        <w:spacing w:line="360" w:lineRule="auto"/>
        <w:ind w:left="709"/>
        <w:jc w:val="both"/>
        <w:rPr>
          <w:rFonts w:ascii="Arial" w:hAnsi="Arial" w:cs="Arial"/>
          <w:color w:val="000000"/>
        </w:rPr>
      </w:pPr>
      <w:r>
        <w:rPr>
          <w:rFonts w:ascii="Arial" w:hAnsi="Arial" w:cs="Arial"/>
          <w:color w:val="000000"/>
        </w:rPr>
        <w:t>Pour terminer, je souhaiterais vous faire partir de quelques suggestions et félicitation d’ordre technique :</w:t>
      </w:r>
    </w:p>
    <w:p w:rsidR="002C3BE4" w:rsidRDefault="002C3BE4" w:rsidP="002C3BE4">
      <w:pPr>
        <w:numPr>
          <w:ilvl w:val="0"/>
          <w:numId w:val="24"/>
        </w:numPr>
        <w:spacing w:line="360" w:lineRule="auto"/>
        <w:jc w:val="both"/>
        <w:rPr>
          <w:rFonts w:ascii="Arial" w:hAnsi="Arial" w:cs="Arial"/>
          <w:color w:val="000000"/>
        </w:rPr>
      </w:pPr>
      <w:r>
        <w:rPr>
          <w:rFonts w:ascii="Arial" w:hAnsi="Arial" w:cs="Arial"/>
          <w:color w:val="000000"/>
        </w:rPr>
        <w:t xml:space="preserve">J’ai remarqué que vous utilisez le langage inclusif, et c’est une idée </w:t>
      </w:r>
      <w:r w:rsidR="00697725">
        <w:rPr>
          <w:rFonts w:ascii="Arial" w:hAnsi="Arial" w:cs="Arial"/>
          <w:color w:val="000000"/>
        </w:rPr>
        <w:t>merveilleuse.</w:t>
      </w:r>
      <w:r>
        <w:rPr>
          <w:rFonts w:ascii="Arial" w:hAnsi="Arial" w:cs="Arial"/>
          <w:color w:val="000000"/>
        </w:rPr>
        <w:t xml:space="preserve"> Bravo. </w:t>
      </w:r>
    </w:p>
    <w:p w:rsidR="009D204A" w:rsidRDefault="002C3BE4" w:rsidP="00CA54CF">
      <w:pPr>
        <w:spacing w:line="360" w:lineRule="auto"/>
        <w:ind w:left="1429"/>
        <w:jc w:val="both"/>
        <w:rPr>
          <w:rFonts w:ascii="Arial" w:hAnsi="Arial" w:cs="Arial"/>
          <w:color w:val="000000"/>
        </w:rPr>
      </w:pPr>
      <w:r>
        <w:rPr>
          <w:rFonts w:ascii="Arial" w:hAnsi="Arial" w:cs="Arial"/>
          <w:color w:val="000000"/>
        </w:rPr>
        <w:t>Toutefois, essayez d’être systématique lors de son utilisation : vous ne l’utilisez pas toujours (par exemple, l. 3 « nous sommes d’avantage disposés » ; l. 21 « sujets » ; l. 39 « ces chercheurs » ; …) et pas de façon uniforme (l. 41 : « ils/elles » ; l. 74 « figurant(s) » ; …).</w:t>
      </w:r>
    </w:p>
    <w:p w:rsidR="00CA54CF" w:rsidRPr="00CA54CF" w:rsidRDefault="00CA54CF" w:rsidP="00CA54CF">
      <w:pPr>
        <w:numPr>
          <w:ilvl w:val="0"/>
          <w:numId w:val="25"/>
        </w:numPr>
        <w:spacing w:before="40" w:after="40" w:line="360" w:lineRule="auto"/>
        <w:jc w:val="both"/>
        <w:rPr>
          <w:rFonts w:ascii="Arial" w:hAnsi="Arial" w:cs="Arial"/>
          <w:color w:val="000000"/>
        </w:rPr>
      </w:pPr>
      <w:r>
        <w:rPr>
          <w:rFonts w:ascii="Arial" w:hAnsi="Arial" w:cs="Arial"/>
          <w:color w:val="000000"/>
        </w:rPr>
        <w:t>Faites attentions aux standards APA </w:t>
      </w:r>
      <w:r>
        <w:rPr>
          <w:rFonts w:ascii="Arial" w:hAnsi="Arial" w:cs="Arial"/>
          <w:color w:val="000000"/>
        </w:rPr>
        <w:t xml:space="preserve">pour la citation de </w:t>
      </w:r>
      <w:proofErr w:type="spellStart"/>
      <w:r>
        <w:rPr>
          <w:rFonts w:ascii="Arial" w:hAnsi="Arial" w:cs="Arial"/>
          <w:color w:val="000000"/>
        </w:rPr>
        <w:t>Huettig</w:t>
      </w:r>
      <w:proofErr w:type="spellEnd"/>
      <w:r>
        <w:rPr>
          <w:rFonts w:ascii="Arial" w:hAnsi="Arial" w:cs="Arial"/>
          <w:color w:val="000000"/>
        </w:rPr>
        <w:t xml:space="preserve"> &amp; </w:t>
      </w:r>
      <w:proofErr w:type="spellStart"/>
      <w:r>
        <w:rPr>
          <w:rFonts w:ascii="Arial" w:hAnsi="Arial" w:cs="Arial"/>
          <w:color w:val="000000"/>
        </w:rPr>
        <w:t>Altmann</w:t>
      </w:r>
      <w:proofErr w:type="spellEnd"/>
      <w:r>
        <w:rPr>
          <w:rFonts w:ascii="Arial" w:hAnsi="Arial" w:cs="Arial"/>
          <w:color w:val="000000"/>
        </w:rPr>
        <w:t xml:space="preserve"> (2007), il me semble que quelque chose cloche (je peux me tromper). </w:t>
      </w:r>
    </w:p>
    <w:p w:rsidR="00CA54CF" w:rsidRPr="00CA54CF" w:rsidRDefault="00CA54CF" w:rsidP="00CA54CF">
      <w:pPr>
        <w:numPr>
          <w:ilvl w:val="0"/>
          <w:numId w:val="26"/>
        </w:numPr>
        <w:spacing w:before="40" w:after="40" w:line="360" w:lineRule="auto"/>
        <w:ind w:left="1418"/>
        <w:jc w:val="both"/>
        <w:rPr>
          <w:rFonts w:ascii="Arial" w:hAnsi="Arial" w:cs="Arial"/>
          <w:color w:val="000000"/>
        </w:rPr>
      </w:pPr>
      <w:r>
        <w:rPr>
          <w:rFonts w:ascii="Arial" w:hAnsi="Arial" w:cs="Arial"/>
          <w:color w:val="000000"/>
        </w:rPr>
        <w:t xml:space="preserve">Attention à la numération des paragraphes. Votre texte commence à la ligne </w:t>
      </w:r>
      <w:r>
        <w:rPr>
          <w:rFonts w:ascii="Arial" w:hAnsi="Arial" w:cs="Arial"/>
          <w:color w:val="000000"/>
        </w:rPr>
        <w:t>3, il y a un espace à la ligne 20</w:t>
      </w:r>
      <w:r>
        <w:rPr>
          <w:rFonts w:ascii="Arial" w:hAnsi="Arial" w:cs="Arial"/>
          <w:color w:val="000000"/>
        </w:rPr>
        <w:t xml:space="preserve"> et votre bibliographie est aussi numérotée. </w:t>
      </w:r>
    </w:p>
    <w:p w:rsidR="00CA54CF" w:rsidRDefault="00CA54CF" w:rsidP="00CA54CF">
      <w:pPr>
        <w:spacing w:before="40" w:after="40" w:line="360" w:lineRule="auto"/>
        <w:ind w:left="567"/>
        <w:jc w:val="both"/>
        <w:rPr>
          <w:rFonts w:ascii="Arial" w:hAnsi="Arial" w:cs="Arial"/>
          <w:color w:val="000000"/>
        </w:rPr>
      </w:pPr>
    </w:p>
    <w:p w:rsidR="00CA54CF" w:rsidRDefault="00CA54CF" w:rsidP="00697725">
      <w:pPr>
        <w:spacing w:before="40" w:after="40" w:line="360" w:lineRule="auto"/>
        <w:ind w:left="567"/>
        <w:jc w:val="both"/>
        <w:rPr>
          <w:rFonts w:ascii="Arial" w:hAnsi="Arial" w:cs="Arial"/>
          <w:color w:val="000000"/>
        </w:rPr>
      </w:pPr>
      <w:r>
        <w:rPr>
          <w:rFonts w:ascii="Arial" w:hAnsi="Arial" w:cs="Arial"/>
          <w:color w:val="000000"/>
        </w:rPr>
        <w:t xml:space="preserve">J’espère que vous comprendrez ma correction ! J’ai fait beaucoup de remarques qui ont pour but de booster la clarté de votre structure argumentative. Voyez-les comme des </w:t>
      </w:r>
      <w:r w:rsidR="00697725">
        <w:rPr>
          <w:rFonts w:ascii="Arial" w:hAnsi="Arial" w:cs="Arial"/>
          <w:color w:val="000000"/>
        </w:rPr>
        <w:t xml:space="preserve">propositions d’améliorations </w:t>
      </w:r>
      <w:r>
        <w:rPr>
          <w:rFonts w:ascii="Arial" w:hAnsi="Arial" w:cs="Arial"/>
          <w:color w:val="000000"/>
        </w:rPr>
        <w:t>et non pas comme des éléments qui ne vont pas.</w:t>
      </w:r>
      <w:r>
        <w:rPr>
          <w:rFonts w:ascii="Arial" w:hAnsi="Arial" w:cs="Arial"/>
          <w:color w:val="000000"/>
        </w:rPr>
        <w:t xml:space="preserve"> Bonne suite </w:t>
      </w:r>
      <w:r w:rsidR="00697725">
        <w:rPr>
          <w:rFonts w:ascii="Arial" w:hAnsi="Arial" w:cs="Arial"/>
          <w:color w:val="000000"/>
        </w:rPr>
        <w:t>dans vos études !</w:t>
      </w:r>
      <w:bookmarkStart w:id="0" w:name="_GoBack"/>
      <w:bookmarkEnd w:id="0"/>
    </w:p>
    <w:p w:rsidR="009D204A" w:rsidRPr="00DC7170" w:rsidRDefault="009D204A" w:rsidP="009D204A">
      <w:pPr>
        <w:spacing w:line="360" w:lineRule="auto"/>
        <w:ind w:left="360"/>
        <w:rPr>
          <w:rFonts w:ascii="Arial" w:hAnsi="Arial" w:cs="Arial"/>
          <w:color w:val="000000"/>
        </w:rPr>
      </w:pPr>
    </w:p>
    <w:p w:rsidR="004E46DF" w:rsidRDefault="004E46DF" w:rsidP="00016726">
      <w:pPr>
        <w:spacing w:line="360" w:lineRule="auto"/>
        <w:rPr>
          <w:rFonts w:ascii="Arial" w:hAnsi="Arial" w:cs="Arial"/>
          <w:color w:val="0070C0"/>
        </w:rPr>
      </w:pPr>
    </w:p>
    <w:p w:rsidR="00507536" w:rsidRPr="00507536" w:rsidRDefault="00507536" w:rsidP="00016726">
      <w:pPr>
        <w:spacing w:line="360" w:lineRule="auto"/>
        <w:rPr>
          <w:rFonts w:ascii="Arial" w:hAnsi="Arial" w:cs="Arial"/>
          <w:color w:val="000000"/>
        </w:rPr>
      </w:pPr>
    </w:p>
    <w:sectPr w:rsidR="00507536" w:rsidRPr="00507536" w:rsidSect="00A23B3C">
      <w:type w:val="continuous"/>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3E9" w:rsidRDefault="008653E9" w:rsidP="007613C9">
      <w:r>
        <w:separator/>
      </w:r>
    </w:p>
  </w:endnote>
  <w:endnote w:type="continuationSeparator" w:id="0">
    <w:p w:rsidR="008653E9" w:rsidRDefault="008653E9"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3E9" w:rsidRDefault="008653E9" w:rsidP="007613C9">
      <w:r>
        <w:separator/>
      </w:r>
    </w:p>
  </w:footnote>
  <w:footnote w:type="continuationSeparator" w:id="0">
    <w:p w:rsidR="008653E9" w:rsidRDefault="008653E9"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0C22ED44"/>
    <w:lvl w:ilvl="0" w:tplc="05F861B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2B28A5"/>
    <w:multiLevelType w:val="hybridMultilevel"/>
    <w:tmpl w:val="EF7023EA"/>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6567B6"/>
    <w:multiLevelType w:val="hybridMultilevel"/>
    <w:tmpl w:val="EDF0B4B8"/>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FF4115"/>
    <w:multiLevelType w:val="hybridMultilevel"/>
    <w:tmpl w:val="1D046532"/>
    <w:lvl w:ilvl="0" w:tplc="100C0001">
      <w:start w:val="1"/>
      <w:numFmt w:val="bullet"/>
      <w:lvlText w:val=""/>
      <w:lvlJc w:val="left"/>
      <w:pPr>
        <w:ind w:left="1440" w:hanging="360"/>
      </w:pPr>
      <w:rPr>
        <w:rFonts w:ascii="Symbol" w:hAnsi="Symbo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5" w15:restartNumberingAfterBreak="0">
    <w:nsid w:val="5181792A"/>
    <w:multiLevelType w:val="hybridMultilevel"/>
    <w:tmpl w:val="47865F0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6"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3302EFF"/>
    <w:multiLevelType w:val="hybridMultilevel"/>
    <w:tmpl w:val="33A83F36"/>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18" w15:restartNumberingAfterBreak="0">
    <w:nsid w:val="59CA7005"/>
    <w:multiLevelType w:val="hybridMultilevel"/>
    <w:tmpl w:val="6CF6BC9E"/>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9" w15:restartNumberingAfterBreak="0">
    <w:nsid w:val="5C644358"/>
    <w:multiLevelType w:val="hybridMultilevel"/>
    <w:tmpl w:val="76EC9BA2"/>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0" w15:restartNumberingAfterBreak="0">
    <w:nsid w:val="681703F9"/>
    <w:multiLevelType w:val="hybridMultilevel"/>
    <w:tmpl w:val="48BCEA3A"/>
    <w:lvl w:ilvl="0" w:tplc="100C0001">
      <w:start w:val="1"/>
      <w:numFmt w:val="bullet"/>
      <w:lvlText w:val=""/>
      <w:lvlJc w:val="left"/>
      <w:pPr>
        <w:ind w:left="1429" w:hanging="360"/>
      </w:pPr>
      <w:rPr>
        <w:rFonts w:ascii="Symbol" w:hAnsi="Symbol" w:hint="default"/>
      </w:rPr>
    </w:lvl>
    <w:lvl w:ilvl="1" w:tplc="100C0003">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21"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BE66D27"/>
    <w:multiLevelType w:val="hybridMultilevel"/>
    <w:tmpl w:val="6BF2B61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5"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22"/>
  </w:num>
  <w:num w:numId="4">
    <w:abstractNumId w:val="12"/>
  </w:num>
  <w:num w:numId="5">
    <w:abstractNumId w:val="13"/>
  </w:num>
  <w:num w:numId="6">
    <w:abstractNumId w:val="10"/>
  </w:num>
  <w:num w:numId="7">
    <w:abstractNumId w:val="0"/>
  </w:num>
  <w:num w:numId="8">
    <w:abstractNumId w:val="1"/>
  </w:num>
  <w:num w:numId="9">
    <w:abstractNumId w:val="2"/>
  </w:num>
  <w:num w:numId="10">
    <w:abstractNumId w:val="3"/>
  </w:num>
  <w:num w:numId="11">
    <w:abstractNumId w:val="16"/>
  </w:num>
  <w:num w:numId="12">
    <w:abstractNumId w:val="21"/>
  </w:num>
  <w:num w:numId="13">
    <w:abstractNumId w:val="23"/>
  </w:num>
  <w:num w:numId="14">
    <w:abstractNumId w:val="25"/>
  </w:num>
  <w:num w:numId="15">
    <w:abstractNumId w:val="9"/>
  </w:num>
  <w:num w:numId="16">
    <w:abstractNumId w:val="7"/>
  </w:num>
  <w:num w:numId="17">
    <w:abstractNumId w:val="5"/>
  </w:num>
  <w:num w:numId="18">
    <w:abstractNumId w:val="19"/>
  </w:num>
  <w:num w:numId="19">
    <w:abstractNumId w:val="24"/>
  </w:num>
  <w:num w:numId="20">
    <w:abstractNumId w:val="15"/>
  </w:num>
  <w:num w:numId="21">
    <w:abstractNumId w:val="14"/>
  </w:num>
  <w:num w:numId="22">
    <w:abstractNumId w:val="8"/>
  </w:num>
  <w:num w:numId="23">
    <w:abstractNumId w:val="18"/>
  </w:num>
  <w:num w:numId="24">
    <w:abstractNumId w:val="17"/>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B2E11"/>
    <w:rsid w:val="00204A0F"/>
    <w:rsid w:val="00222C6F"/>
    <w:rsid w:val="002563ED"/>
    <w:rsid w:val="002C3BE4"/>
    <w:rsid w:val="002C7058"/>
    <w:rsid w:val="002D2ACE"/>
    <w:rsid w:val="002E4812"/>
    <w:rsid w:val="002F14BA"/>
    <w:rsid w:val="003311EF"/>
    <w:rsid w:val="0033595A"/>
    <w:rsid w:val="00341DAF"/>
    <w:rsid w:val="00360B72"/>
    <w:rsid w:val="003A30A2"/>
    <w:rsid w:val="003C1BDE"/>
    <w:rsid w:val="003C4838"/>
    <w:rsid w:val="003E2835"/>
    <w:rsid w:val="003E392B"/>
    <w:rsid w:val="004003BC"/>
    <w:rsid w:val="00417AEA"/>
    <w:rsid w:val="00422FD6"/>
    <w:rsid w:val="004847C9"/>
    <w:rsid w:val="004A2040"/>
    <w:rsid w:val="004A4945"/>
    <w:rsid w:val="004B3BE4"/>
    <w:rsid w:val="004E46DF"/>
    <w:rsid w:val="004E75D5"/>
    <w:rsid w:val="004F3B1E"/>
    <w:rsid w:val="00507536"/>
    <w:rsid w:val="00523DCF"/>
    <w:rsid w:val="0058343F"/>
    <w:rsid w:val="00597AC9"/>
    <w:rsid w:val="005E1A97"/>
    <w:rsid w:val="005F1CF1"/>
    <w:rsid w:val="006724FE"/>
    <w:rsid w:val="00697725"/>
    <w:rsid w:val="006E3B65"/>
    <w:rsid w:val="006E65DB"/>
    <w:rsid w:val="007613C9"/>
    <w:rsid w:val="0077786D"/>
    <w:rsid w:val="007809AC"/>
    <w:rsid w:val="00791072"/>
    <w:rsid w:val="007C0F71"/>
    <w:rsid w:val="007E4D57"/>
    <w:rsid w:val="00806119"/>
    <w:rsid w:val="00822336"/>
    <w:rsid w:val="00842C0B"/>
    <w:rsid w:val="00856579"/>
    <w:rsid w:val="008653E9"/>
    <w:rsid w:val="008C6C13"/>
    <w:rsid w:val="009D204A"/>
    <w:rsid w:val="00A23B3C"/>
    <w:rsid w:val="00A750EB"/>
    <w:rsid w:val="00A96544"/>
    <w:rsid w:val="00AE215E"/>
    <w:rsid w:val="00AF7922"/>
    <w:rsid w:val="00B648CA"/>
    <w:rsid w:val="00B66FE4"/>
    <w:rsid w:val="00BA24B0"/>
    <w:rsid w:val="00BC7A07"/>
    <w:rsid w:val="00BF25ED"/>
    <w:rsid w:val="00C81BAD"/>
    <w:rsid w:val="00CA54CF"/>
    <w:rsid w:val="00CD26F3"/>
    <w:rsid w:val="00D11037"/>
    <w:rsid w:val="00D406D6"/>
    <w:rsid w:val="00DC7170"/>
    <w:rsid w:val="00E32C29"/>
    <w:rsid w:val="00E3767A"/>
    <w:rsid w:val="00E8493B"/>
    <w:rsid w:val="00E95943"/>
    <w:rsid w:val="00EA7E4F"/>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0A8D5"/>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4309-74EB-4BC4-B24B-F23F5E14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1498</Words>
  <Characters>8239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Loïc Cériani</cp:lastModifiedBy>
  <cp:revision>8</cp:revision>
  <dcterms:created xsi:type="dcterms:W3CDTF">2020-12-01T09:11:00Z</dcterms:created>
  <dcterms:modified xsi:type="dcterms:W3CDTF">2020-12-18T15:00:00Z</dcterms:modified>
</cp:coreProperties>
</file>