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4F545B" w14:textId="7AB4F768" w:rsidR="00F57D42" w:rsidRPr="00F57D42" w:rsidRDefault="00F57D42" w:rsidP="00F57D42">
      <w:pPr>
        <w:jc w:val="center"/>
        <w:rPr>
          <w:b/>
          <w:bCs/>
          <w:color w:val="002060"/>
          <w:sz w:val="36"/>
          <w:szCs w:val="36"/>
          <w:u w:val="single"/>
          <w:lang w:val="fr-CH"/>
        </w:rPr>
      </w:pPr>
      <w:r w:rsidRPr="00F57D42">
        <w:rPr>
          <w:b/>
          <w:bCs/>
          <w:color w:val="002060"/>
          <w:sz w:val="36"/>
          <w:szCs w:val="36"/>
          <w:u w:val="single"/>
          <w:lang w:val="fr-CH"/>
        </w:rPr>
        <w:t>PV COFAC</w:t>
      </w:r>
      <w:r w:rsidR="001A50CA">
        <w:rPr>
          <w:b/>
          <w:bCs/>
          <w:color w:val="002060"/>
          <w:sz w:val="36"/>
          <w:szCs w:val="36"/>
          <w:u w:val="single"/>
          <w:lang w:val="fr-CH"/>
        </w:rPr>
        <w:t xml:space="preserve"> 28.04.26</w:t>
      </w:r>
      <w:r w:rsidRPr="00F57D42">
        <w:rPr>
          <w:b/>
          <w:bCs/>
          <w:color w:val="002060"/>
          <w:sz w:val="36"/>
          <w:szCs w:val="36"/>
          <w:u w:val="single"/>
          <w:lang w:val="fr-CH"/>
        </w:rPr>
        <w:t> : séance ordinaire</w:t>
      </w:r>
    </w:p>
    <w:p w14:paraId="4E63DE48" w14:textId="77777777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Prise de présences :</w:t>
      </w:r>
    </w:p>
    <w:tbl>
      <w:tblPr>
        <w:tblW w:w="9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800"/>
        <w:gridCol w:w="892"/>
        <w:gridCol w:w="2500"/>
        <w:gridCol w:w="824"/>
        <w:gridCol w:w="720"/>
        <w:gridCol w:w="763"/>
      </w:tblGrid>
      <w:tr w:rsidR="00F57D42" w:rsidRPr="00F57D42" w14:paraId="4E00AE7A" w14:textId="77777777" w:rsidTr="00694E48">
        <w:trPr>
          <w:trHeight w:val="60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685344F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b/>
                <w:bCs/>
                <w:color w:val="000000"/>
                <w:kern w:val="0"/>
                <w:sz w:val="28"/>
                <w:szCs w:val="28"/>
                <w:lang w:val="fr-CH" w:eastAsia="fr-CH"/>
                <w14:ligatures w14:val="none"/>
              </w:rPr>
              <w:t>Fachschaft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D89F5F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nb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occupé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0AE32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nb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attendu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05D0E800" w14:textId="4959BFB2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NOM et PRENOM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A60F32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présent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45D375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excusé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772127C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absent</w:t>
            </w:r>
          </w:p>
        </w:tc>
      </w:tr>
      <w:tr w:rsidR="00F57D42" w:rsidRPr="00F57D42" w14:paraId="104344B1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B3251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co-responsables faculté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agef-lettres@unifr.ch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3A3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CFE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CA2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Hébert Guillaume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0FF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296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665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2448EDE1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F046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D5E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141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5C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Marques Teixeira Gabriela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707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91E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EF8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5C251962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CDA906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Anglais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fs-english@unifr.ch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8E93" w14:textId="4BD6D1DF" w:rsidR="00F57D42" w:rsidRPr="00F57D42" w:rsidRDefault="000512F6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633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D9BA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Tobler Francesca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81C0" w14:textId="6139E81E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0512F6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59AB" w14:textId="308AA7D9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FACA" w14:textId="01FA4D5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24D13934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4BA42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9CE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D04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6B4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Khali Amira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EFDD" w14:textId="058AB07A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0512F6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E666" w14:textId="5255EA0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AD39" w14:textId="7A75695A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76308958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8C3D0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3E2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A39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169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Tobler Valentina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970B" w14:textId="34A0E92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0512F6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41F5" w14:textId="4500D3BB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405A" w14:textId="4768CED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</w:tr>
      <w:tr w:rsidR="00F57D42" w:rsidRPr="00F57D42" w14:paraId="64898C7A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F11EE3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FR Français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fs-francais@unifr.ch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16D6" w14:textId="3034C14C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D05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166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Nuoffer Rémi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8EB5" w14:textId="4BC7930F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9F2F" w14:textId="672E152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C8453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70F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640522B1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EFF36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7AC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2A8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9D3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Veron Alizée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145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05A7" w14:textId="6DEF5E20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C8453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AC69" w14:textId="42619664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012053B4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10C58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B51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2686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9D1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Seydoux Camille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B92F" w14:textId="237137E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950D9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EA9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49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50E5BD2D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5037D75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Historia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fs-geschichte@unifr.ch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AF58" w14:textId="7B59C433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7924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406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Reuse Colin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9A71" w14:textId="656453D1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950D9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E32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A290D" w14:textId="2C72EEB9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118D3A3A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73EF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63F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C2D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9B88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Daves Laurent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79C4" w14:textId="503CF8DC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0103" w14:textId="4B952894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9B65" w14:textId="34429B4B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CC7FF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058406D8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FF6FF3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B5E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9691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1A4F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Uldry Grégoir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162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8F2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4D44" w14:textId="7A4C6ACD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CC7FF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0958C5F3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507377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philosophie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fs-philo@unifr.ch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2732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AE3D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246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Habbegger Louis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D093" w14:textId="52D31A88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0579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156C" w14:textId="60AA4384" w:rsidR="00F57D42" w:rsidRPr="00F57D42" w:rsidRDefault="00CC7F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  <w:r w:rsidR="00F57D42"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F57D42" w:rsidRPr="00F57D42" w14:paraId="3DF65C17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EBC8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DBF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5B4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12A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Ahmed Hassan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D29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9077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0584" w14:textId="7EED0155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CC7FF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7E834159" w14:textId="77777777" w:rsidTr="00694E48">
        <w:trPr>
          <w:trHeight w:val="396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2F37AE9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Teacher Education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fs-secondaryeducation@unifr.ch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3865" w14:textId="0663936B" w:rsidR="00F57D42" w:rsidRPr="00F57D42" w:rsidRDefault="004532F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242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CA9F" w14:textId="007EFD95" w:rsidR="00F57D42" w:rsidRPr="00F57D42" w:rsidRDefault="006563B7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Céline Ostertag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1E4A" w14:textId="6096CDCA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BF45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915C" w14:textId="1461B153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6563B7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F57D42" w:rsidRPr="00F57D42" w14:paraId="5981E4F2" w14:textId="77777777" w:rsidTr="00162C73">
        <w:trPr>
          <w:trHeight w:val="6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C6EE5C0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Italien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fs-italien@unifr.ch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B851" w14:textId="0917CF1A" w:rsidR="00F57D42" w:rsidRPr="00F57D42" w:rsidRDefault="008950D9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AC6E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C9DB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Llorente Perez Nathalie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C4DB" w14:textId="142EF36B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950D9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C76C" w14:textId="77777777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471D" w14:textId="785D6CF1" w:rsidR="00F57D42" w:rsidRPr="00F57D42" w:rsidRDefault="00F57D42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16A77BDC" w14:textId="77777777" w:rsidTr="00162C73">
        <w:trPr>
          <w:trHeight w:val="222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73907B4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SCANT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fs-scant@unifr.ch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84E5" w14:textId="0E015D48" w:rsidR="00162C73" w:rsidRPr="00F57D42" w:rsidRDefault="008950D9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0C60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9387C7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Merlin-Leclerq Alex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C8EFB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  <w:p w14:paraId="15CCD362" w14:textId="19898F9A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950D9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27CE9B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  <w:p w14:paraId="6DD61444" w14:textId="302DDA90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D46159" w14:textId="09843F40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60DF7D78" w14:textId="77777777" w:rsidTr="00155A9F">
        <w:trPr>
          <w:trHeight w:val="70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47694F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D2FD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2534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07F1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9067" w14:textId="561D5168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8FD0" w14:textId="7EC066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1AF1" w14:textId="38B31DD8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785930DE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DD506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DAF5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CAF0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1C2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Monnat Angeline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ACA9" w14:textId="4D56C0CA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950D9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9FB8" w14:textId="520C4DF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24E5" w14:textId="15A43C94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282E149A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0B4A006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Histoire de l'art et archéologie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fs-haa-ka@unifr.ch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C4E4" w14:textId="15CE02A5" w:rsidR="00162C73" w:rsidRPr="00F57D42" w:rsidRDefault="005635C9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604E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6560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Fort Zoé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1A4C" w14:textId="257F36A6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5635C9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AA5B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293E" w14:textId="2A5507EF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0EFEDC67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D93323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7B5D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7AB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E02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Pamerleau Anouk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F770" w14:textId="1C605599" w:rsidR="00162C73" w:rsidRPr="00F57D42" w:rsidRDefault="005635C9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5C7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9786" w14:textId="6D7CB4C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7BFEEE1E" w14:textId="77777777" w:rsidTr="00694E48">
        <w:trPr>
          <w:trHeight w:val="504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25A2465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Anthropologie sociale, Science des religions et sociologie (FR)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fs-gkr@unifr.ch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33BF" w14:textId="3C4E5074" w:rsidR="00162C73" w:rsidRPr="00F57D42" w:rsidRDefault="008950D9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064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5844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Al Allosh Ahmad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0D8E" w14:textId="675C85BE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ED27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F8F1" w14:textId="4961FE00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151534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162C73" w:rsidRPr="00F57D42" w14:paraId="11A5074C" w14:textId="77777777" w:rsidTr="00694E48">
        <w:trPr>
          <w:trHeight w:val="504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01FA6B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CF16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4E58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4728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A46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835F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BFEF" w14:textId="7CED5A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7C83C5F3" w14:textId="77777777" w:rsidTr="00694E48">
        <w:trPr>
          <w:trHeight w:val="6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0315AF6D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Germanistik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fs-germanistik@unifr.ch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A0A4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AEB0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C7120" w14:textId="19BC0764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Stulz David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B4A3" w14:textId="54F06FC3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950D9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AD26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8623" w14:textId="008021DE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5C5F15DB" w14:textId="77777777" w:rsidTr="00694E48">
        <w:trPr>
          <w:trHeight w:val="396"/>
        </w:trPr>
        <w:tc>
          <w:tcPr>
            <w:tcW w:w="3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664E084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Psychologie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fs-psycho@unifr.ch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F964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4A7E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2A375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Bejan Bianca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97B2" w14:textId="1648238B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597C" w14:textId="5051177E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D15F" w14:textId="16350909" w:rsidR="00162C73" w:rsidRPr="00F57D42" w:rsidRDefault="00015E3D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162C73" w:rsidRPr="00F57D42" w14:paraId="428B8817" w14:textId="77777777" w:rsidTr="00694E48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D6656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CB89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FE72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0D51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Morier Zélie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B538" w14:textId="68885440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E230" w14:textId="786FC18B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11CC" w14:textId="0BA8648E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015E3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162C73" w:rsidRPr="00F57D42" w14:paraId="40B81BBB" w14:textId="77777777" w:rsidTr="002128BF">
        <w:trPr>
          <w:trHeight w:val="396"/>
        </w:trPr>
        <w:tc>
          <w:tcPr>
            <w:tcW w:w="3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F0B10B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F945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92B9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A810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Dietschi Gian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43406" w14:textId="51150366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853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F4FBAA5" w14:textId="56265D99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015E3D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</w:tr>
      <w:tr w:rsidR="00162C73" w:rsidRPr="00F57D42" w14:paraId="5B789B00" w14:textId="77777777" w:rsidTr="002128BF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720CB0A5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lastRenderedPageBreak/>
              <w:t>FS Slavistik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fs-slavistik@unifr.ch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905E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4BAD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0A7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Jacquod Cécile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A55" w14:textId="60AEEACD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8674E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6D10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504" w14:textId="2F836040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259D10AA" w14:textId="77777777" w:rsidTr="007A4ACA">
        <w:trPr>
          <w:trHeight w:val="88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3CDF32F4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Travail social, Politique sociale,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Sociologie (DE) (SOFA)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fs-sofa@unifr.ch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A051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2FE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58E44B2C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924BA0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2101F06B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0A17" w14:textId="2F381CBE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</w:tr>
      <w:tr w:rsidR="00162C73" w:rsidRPr="00F57D42" w14:paraId="7F9280A6" w14:textId="77777777" w:rsidTr="00694E48">
        <w:trPr>
          <w:trHeight w:val="684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E6F5"/>
            <w:vAlign w:val="center"/>
            <w:hideMark/>
          </w:tcPr>
          <w:p w14:paraId="15950A59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FS Musicologie</w:t>
            </w: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br/>
              <w:t>fs-musico@unifr.ch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C1D7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0FD9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E141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Klinger Nathan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A42" w14:textId="1C3810F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  <w:r w:rsidR="006C0C75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3255" w14:textId="0DECF80D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9DE0" w14:textId="16B363E4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</w:tr>
      <w:tr w:rsidR="00162C73" w:rsidRPr="00F57D42" w14:paraId="17932554" w14:textId="77777777" w:rsidTr="00474648">
        <w:trPr>
          <w:trHeight w:val="948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E6F5"/>
            <w:noWrap/>
            <w:vAlign w:val="center"/>
            <w:hideMark/>
          </w:tcPr>
          <w:p w14:paraId="325E5E2F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TOTAL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10E8" w14:textId="5E04497A" w:rsidR="00162C73" w:rsidRPr="00F57D42" w:rsidRDefault="007A69C9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7A55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F7DA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5264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AB42" w14:textId="7777777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  <w:r w:rsidRPr="00F57D42"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D03B" w14:textId="6BE04A97" w:rsidR="00162C73" w:rsidRPr="00F57D42" w:rsidRDefault="00162C73" w:rsidP="00F57D42">
            <w:pPr>
              <w:spacing w:after="0" w:line="240" w:lineRule="auto"/>
              <w:rPr>
                <w:rFonts w:ascii="Dreaming Outloud Pro" w:eastAsia="Times New Roman" w:hAnsi="Dreaming Outloud Pro" w:cs="Dreaming Outloud Pro"/>
                <w:color w:val="000000"/>
                <w:kern w:val="0"/>
                <w:lang w:val="fr-CH" w:eastAsia="fr-CH"/>
                <w14:ligatures w14:val="none"/>
              </w:rPr>
            </w:pPr>
          </w:p>
        </w:tc>
      </w:tr>
    </w:tbl>
    <w:p w14:paraId="030BBC58" w14:textId="77777777" w:rsidR="00F57D42" w:rsidRPr="00F57D42" w:rsidRDefault="00F57D42" w:rsidP="00F57D42">
      <w:pPr>
        <w:rPr>
          <w:lang w:val="fr-CH"/>
        </w:rPr>
      </w:pPr>
    </w:p>
    <w:p w14:paraId="7445319D" w14:textId="77777777" w:rsidR="00F57D42" w:rsidRPr="00F57D42" w:rsidRDefault="00F57D42" w:rsidP="00F57D42">
      <w:pPr>
        <w:pBdr>
          <w:top w:val="single" w:sz="4" w:space="1" w:color="0070C0"/>
        </w:pBd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Approbation du PV de la dernière séance :</w:t>
      </w:r>
    </w:p>
    <w:p w14:paraId="1D8D5657" w14:textId="77777777" w:rsidR="00F57D42" w:rsidRPr="00F57D42" w:rsidRDefault="00F57D42" w:rsidP="00F57D42">
      <w:pPr>
        <w:rPr>
          <w:lang w:val="fr-CH"/>
        </w:rPr>
      </w:pPr>
      <w:r w:rsidRPr="00F57D42">
        <w:rPr>
          <w:lang w:val="fr-CH"/>
        </w:rPr>
        <w:t xml:space="preserve">Le PV de la dernière séance est approuvé </w:t>
      </w:r>
      <w:r w:rsidRPr="00F57D42">
        <w:rPr>
          <w:b/>
          <w:bCs/>
          <w:lang w:val="fr-CH"/>
        </w:rPr>
        <w:t>à l’unanimité</w:t>
      </w:r>
      <w:r w:rsidRPr="00F57D42">
        <w:rPr>
          <w:lang w:val="fr-CH"/>
        </w:rPr>
        <w:t>.</w:t>
      </w:r>
    </w:p>
    <w:p w14:paraId="52360D37" w14:textId="77777777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Communications :</w:t>
      </w:r>
    </w:p>
    <w:p w14:paraId="7EA5C700" w14:textId="77777777" w:rsidR="00F57D42" w:rsidRPr="00F57D42" w:rsidRDefault="00F57D42" w:rsidP="00F57D42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F57D42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 xml:space="preserve">3.1 Co-présidence : </w:t>
      </w:r>
    </w:p>
    <w:p w14:paraId="38D04AE7" w14:textId="77777777" w:rsidR="00F57D42" w:rsidRPr="00F57D42" w:rsidRDefault="00F57D42" w:rsidP="00F57D42">
      <w:pPr>
        <w:numPr>
          <w:ilvl w:val="0"/>
          <w:numId w:val="2"/>
        </w:numPr>
        <w:contextualSpacing/>
        <w:rPr>
          <w:lang w:val="fr-CH"/>
        </w:rPr>
      </w:pPr>
      <w:r w:rsidRPr="00F57D42">
        <w:rPr>
          <w:lang w:val="fr-CH"/>
        </w:rPr>
        <w:t>Rien</w:t>
      </w:r>
    </w:p>
    <w:p w14:paraId="29D65C28" w14:textId="77777777" w:rsidR="00F57D42" w:rsidRPr="00F57D42" w:rsidRDefault="00F57D42" w:rsidP="00F57D42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F57D42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 xml:space="preserve">3.2 Fachschaften : </w:t>
      </w:r>
    </w:p>
    <w:p w14:paraId="1F9A3503" w14:textId="77777777" w:rsidR="00F57D42" w:rsidRPr="00F57D42" w:rsidRDefault="00F57D42" w:rsidP="00F57D42">
      <w:pPr>
        <w:numPr>
          <w:ilvl w:val="0"/>
          <w:numId w:val="1"/>
        </w:numPr>
        <w:contextualSpacing/>
        <w:rPr>
          <w:lang w:val="fr-CH"/>
        </w:rPr>
      </w:pPr>
      <w:r w:rsidRPr="00F57D42">
        <w:rPr>
          <w:lang w:val="fr-CH"/>
        </w:rPr>
        <w:t xml:space="preserve">Rien </w:t>
      </w:r>
    </w:p>
    <w:p w14:paraId="79F07CB1" w14:textId="77777777" w:rsidR="00F57D42" w:rsidRPr="00F57D42" w:rsidRDefault="00F57D42" w:rsidP="00F57D42">
      <w:pPr>
        <w:outlineLvl w:val="1"/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</w:pPr>
      <w:r w:rsidRPr="00F57D42">
        <w:rPr>
          <w:rFonts w:ascii="Dreaming Outloud Pro" w:hAnsi="Dreaming Outloud Pro" w:cs="Dreaming Outloud Pro"/>
          <w:color w:val="002060"/>
          <w:sz w:val="24"/>
          <w:szCs w:val="24"/>
          <w:u w:val="single"/>
          <w:lang w:val="fr-CH"/>
        </w:rPr>
        <w:t>3.3 Est-ce qu’on communique qqch dans notre point de communication au CF ?</w:t>
      </w:r>
    </w:p>
    <w:p w14:paraId="19EC92E1" w14:textId="77777777" w:rsidR="00F57D42" w:rsidRPr="00F57D42" w:rsidRDefault="00F57D42" w:rsidP="00F57D42">
      <w:pPr>
        <w:numPr>
          <w:ilvl w:val="0"/>
          <w:numId w:val="1"/>
        </w:numPr>
        <w:contextualSpacing/>
        <w:rPr>
          <w:lang w:val="fr-CH"/>
        </w:rPr>
      </w:pPr>
      <w:r w:rsidRPr="00F57D42">
        <w:rPr>
          <w:lang w:val="fr-CH"/>
        </w:rPr>
        <w:t xml:space="preserve">Rien </w:t>
      </w:r>
    </w:p>
    <w:p w14:paraId="23CB8FE4" w14:textId="77777777" w:rsidR="00F57D42" w:rsidRPr="00F57D42" w:rsidRDefault="00F57D42" w:rsidP="00F57D42">
      <w:pPr>
        <w:rPr>
          <w:lang w:val="fr-CH"/>
        </w:rPr>
      </w:pPr>
    </w:p>
    <w:p w14:paraId="535BE29D" w14:textId="2B737D9E" w:rsidR="00F57D42" w:rsidRPr="00F57D42" w:rsidRDefault="00DD3837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Rapport de la commission d’appel pour la repourvue d’un poste de Prof. Ordinaire auprès du Département d’histoire de l’art et d’archéologie (succession Prof. Dasen</w:t>
      </w:r>
      <w:r w:rsidR="00AA506B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) : approbation</w:t>
      </w:r>
    </w:p>
    <w:p w14:paraId="02DC12C7" w14:textId="67F584FD" w:rsidR="00AA506B" w:rsidRPr="00AA506B" w:rsidRDefault="00DD3837" w:rsidP="00F57D42">
      <w:pPr>
        <w:rPr>
          <w:b/>
          <w:bCs/>
          <w:lang w:val="fr-CH"/>
        </w:rPr>
      </w:pPr>
      <w:r>
        <w:rPr>
          <w:lang w:val="fr-CH"/>
        </w:rPr>
        <w:t>Le rapport est</w:t>
      </w:r>
      <w:r w:rsidR="00AA506B">
        <w:rPr>
          <w:lang w:val="fr-CH"/>
        </w:rPr>
        <w:t xml:space="preserve"> </w:t>
      </w:r>
      <w:r w:rsidR="00AA506B" w:rsidRPr="00AA506B">
        <w:rPr>
          <w:b/>
          <w:bCs/>
          <w:lang w:val="fr-CH"/>
        </w:rPr>
        <w:t>approuvé à l’unanimité.</w:t>
      </w:r>
    </w:p>
    <w:p w14:paraId="438E615C" w14:textId="48D89CC7" w:rsidR="00AA506B" w:rsidRPr="00F57D42" w:rsidRDefault="00DD3837" w:rsidP="00AA506B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Octroi du titre de docteur honoris causa : approbation</w:t>
      </w:r>
    </w:p>
    <w:p w14:paraId="6DC22E81" w14:textId="68415F5A" w:rsidR="00AA506B" w:rsidRDefault="00DD3837" w:rsidP="00AA506B">
      <w:pPr>
        <w:rPr>
          <w:b/>
          <w:bCs/>
          <w:lang w:val="fr-CH"/>
        </w:rPr>
      </w:pPr>
      <w:r>
        <w:rPr>
          <w:lang w:val="fr-CH"/>
        </w:rPr>
        <w:t>Cet octroi est</w:t>
      </w:r>
      <w:r w:rsidR="00AA506B">
        <w:rPr>
          <w:lang w:val="fr-CH"/>
        </w:rPr>
        <w:t xml:space="preserve"> </w:t>
      </w:r>
      <w:r w:rsidR="00AA506B" w:rsidRPr="00AA506B">
        <w:rPr>
          <w:b/>
          <w:bCs/>
          <w:lang w:val="fr-CH"/>
        </w:rPr>
        <w:t>approuvé à l’unanimité.</w:t>
      </w:r>
    </w:p>
    <w:p w14:paraId="229CD770" w14:textId="088F606A" w:rsidR="0047770F" w:rsidRPr="00F57D42" w:rsidRDefault="0047770F" w:rsidP="0047770F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Prix Vigener : approbation</w:t>
      </w:r>
    </w:p>
    <w:p w14:paraId="7601B2F5" w14:textId="7D6D7FF8" w:rsidR="0047770F" w:rsidRDefault="0047770F" w:rsidP="0047770F">
      <w:pPr>
        <w:rPr>
          <w:b/>
          <w:bCs/>
          <w:lang w:val="fr-CH"/>
        </w:rPr>
      </w:pPr>
      <w:r>
        <w:rPr>
          <w:lang w:val="fr-CH"/>
        </w:rPr>
        <w:t xml:space="preserve">Le prix est </w:t>
      </w:r>
      <w:r w:rsidRPr="00AA506B">
        <w:rPr>
          <w:b/>
          <w:bCs/>
          <w:lang w:val="fr-CH"/>
        </w:rPr>
        <w:t>approuvé à l’unanimité.</w:t>
      </w:r>
    </w:p>
    <w:p w14:paraId="45FC29E4" w14:textId="4389BC8C" w:rsidR="0047770F" w:rsidRPr="0047770F" w:rsidRDefault="0047770F" w:rsidP="0047770F">
      <w:pPr>
        <w:ind w:left="720" w:hanging="360"/>
        <w:outlineLvl w:val="0"/>
        <w:rPr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Prix de la faculté : approbation</w:t>
      </w:r>
    </w:p>
    <w:p w14:paraId="75DFE000" w14:textId="4EE00954" w:rsidR="0047770F" w:rsidRDefault="0047770F" w:rsidP="0047770F">
      <w:pPr>
        <w:rPr>
          <w:b/>
          <w:bCs/>
          <w:lang w:val="fr-CH"/>
        </w:rPr>
      </w:pPr>
      <w:r>
        <w:rPr>
          <w:lang w:val="fr-CH"/>
        </w:rPr>
        <w:t xml:space="preserve">Le prix est </w:t>
      </w:r>
      <w:r w:rsidRPr="00AA506B">
        <w:rPr>
          <w:b/>
          <w:bCs/>
          <w:lang w:val="fr-CH"/>
        </w:rPr>
        <w:t>approuvé à l’unanimité.</w:t>
      </w:r>
    </w:p>
    <w:p w14:paraId="1138273E" w14:textId="6D00ACE0" w:rsidR="0047770F" w:rsidRPr="00F57D42" w:rsidRDefault="0047770F" w:rsidP="0047770F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lastRenderedPageBreak/>
        <w:t>Révision du Règlement du 13 juin 2013 pour l’admission à la Faculté des Lettres des personnes qui ne remplissent pas les conditions générales d’admission à l’Université : approbation</w:t>
      </w:r>
    </w:p>
    <w:p w14:paraId="32463451" w14:textId="498CD930" w:rsidR="0047770F" w:rsidRPr="00AA506B" w:rsidRDefault="0047770F" w:rsidP="0047770F">
      <w:pPr>
        <w:rPr>
          <w:b/>
          <w:bCs/>
          <w:lang w:val="fr-CH"/>
        </w:rPr>
      </w:pPr>
      <w:r>
        <w:rPr>
          <w:lang w:val="fr-CH"/>
        </w:rPr>
        <w:t xml:space="preserve">La révision est </w:t>
      </w:r>
      <w:r w:rsidRPr="00AA506B">
        <w:rPr>
          <w:b/>
          <w:bCs/>
          <w:lang w:val="fr-CH"/>
        </w:rPr>
        <w:t>approuvé</w:t>
      </w:r>
      <w:r>
        <w:rPr>
          <w:b/>
          <w:bCs/>
          <w:lang w:val="fr-CH"/>
        </w:rPr>
        <w:t>e</w:t>
      </w:r>
      <w:r w:rsidRPr="00AA506B">
        <w:rPr>
          <w:b/>
          <w:bCs/>
          <w:lang w:val="fr-CH"/>
        </w:rPr>
        <w:t xml:space="preserve"> à l’unanimité.</w:t>
      </w:r>
    </w:p>
    <w:p w14:paraId="3B74EAC4" w14:textId="5C1342D7" w:rsidR="0047770F" w:rsidRPr="00F57D42" w:rsidRDefault="0047770F" w:rsidP="0047770F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Modification des statuts du Food Research and Innovation Center : approbation</w:t>
      </w:r>
    </w:p>
    <w:p w14:paraId="0F5F435D" w14:textId="39708F77" w:rsidR="0047770F" w:rsidRPr="00AA506B" w:rsidRDefault="0047770F" w:rsidP="0047770F">
      <w:pPr>
        <w:rPr>
          <w:b/>
          <w:bCs/>
          <w:lang w:val="fr-CH"/>
        </w:rPr>
      </w:pPr>
      <w:r>
        <w:rPr>
          <w:lang w:val="fr-CH"/>
        </w:rPr>
        <w:t xml:space="preserve">La modification est </w:t>
      </w:r>
      <w:r w:rsidRPr="00AA506B">
        <w:rPr>
          <w:b/>
          <w:bCs/>
          <w:lang w:val="fr-CH"/>
        </w:rPr>
        <w:t>approuvé</w:t>
      </w:r>
      <w:r>
        <w:rPr>
          <w:b/>
          <w:bCs/>
          <w:lang w:val="fr-CH"/>
        </w:rPr>
        <w:t>e</w:t>
      </w:r>
      <w:r w:rsidRPr="00AA506B">
        <w:rPr>
          <w:b/>
          <w:bCs/>
          <w:lang w:val="fr-CH"/>
        </w:rPr>
        <w:t xml:space="preserve"> à l’unanimité.</w:t>
      </w:r>
    </w:p>
    <w:p w14:paraId="2E3C9BA1" w14:textId="45B75BA7" w:rsidR="0047770F" w:rsidRPr="00F57D42" w:rsidRDefault="0047770F" w:rsidP="0047770F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Révision de l’offre d’études 2026/2027 : approbation</w:t>
      </w:r>
    </w:p>
    <w:p w14:paraId="662B2955" w14:textId="032BC098" w:rsidR="0047770F" w:rsidRPr="00AA506B" w:rsidRDefault="0047770F" w:rsidP="0047770F">
      <w:pPr>
        <w:rPr>
          <w:b/>
          <w:bCs/>
          <w:lang w:val="fr-CH"/>
        </w:rPr>
      </w:pPr>
      <w:r>
        <w:rPr>
          <w:lang w:val="fr-CH"/>
        </w:rPr>
        <w:t xml:space="preserve">La révision est </w:t>
      </w:r>
      <w:r w:rsidRPr="00AA506B">
        <w:rPr>
          <w:b/>
          <w:bCs/>
          <w:lang w:val="fr-CH"/>
        </w:rPr>
        <w:t>approuvé à l’unanimité.</w:t>
      </w:r>
    </w:p>
    <w:p w14:paraId="06A4DC0F" w14:textId="47422EEB" w:rsidR="0047770F" w:rsidRPr="00F57D42" w:rsidRDefault="0047770F" w:rsidP="0047770F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Planification pluriannuelle du Rectorat 2028-2032 : discussion</w:t>
      </w:r>
    </w:p>
    <w:p w14:paraId="024902C6" w14:textId="134E1210" w:rsidR="0047770F" w:rsidRDefault="0047770F" w:rsidP="0047770F">
      <w:pPr>
        <w:rPr>
          <w:b/>
          <w:bCs/>
          <w:lang w:val="fr-CH"/>
        </w:rPr>
      </w:pPr>
      <w:r>
        <w:rPr>
          <w:lang w:val="fr-CH"/>
        </w:rPr>
        <w:t xml:space="preserve">Discussion </w:t>
      </w:r>
      <w:r w:rsidR="00FB09BD">
        <w:rPr>
          <w:lang w:val="fr-CH"/>
        </w:rPr>
        <w:t>co</w:t>
      </w:r>
      <w:r w:rsidR="00A756AF">
        <w:rPr>
          <w:lang w:val="fr-CH"/>
        </w:rPr>
        <w:t xml:space="preserve">ncernant les points </w:t>
      </w:r>
      <w:r w:rsidR="00B12C62">
        <w:rPr>
          <w:lang w:val="fr-CH"/>
        </w:rPr>
        <w:t>illogiques et/ou</w:t>
      </w:r>
      <w:r w:rsidR="007A2DEB">
        <w:rPr>
          <w:lang w:val="fr-CH"/>
        </w:rPr>
        <w:t xml:space="preserve"> absents dans la planific</w:t>
      </w:r>
      <w:r w:rsidR="005046F0">
        <w:rPr>
          <w:lang w:val="fr-CH"/>
        </w:rPr>
        <w:t>ation pluriannuelle du Re</w:t>
      </w:r>
      <w:r w:rsidR="00D12B5F">
        <w:rPr>
          <w:lang w:val="fr-CH"/>
        </w:rPr>
        <w:t xml:space="preserve">ctorat. </w:t>
      </w:r>
      <w:r w:rsidR="00FF4551">
        <w:rPr>
          <w:lang w:val="fr-CH"/>
        </w:rPr>
        <w:t>Prof.</w:t>
      </w:r>
      <w:r w:rsidR="00071A9B">
        <w:rPr>
          <w:lang w:val="fr-CH"/>
        </w:rPr>
        <w:t xml:space="preserve"> Brélaz (Histoir</w:t>
      </w:r>
      <w:r w:rsidR="00DB6E2A">
        <w:rPr>
          <w:lang w:val="fr-CH"/>
        </w:rPr>
        <w:t>e) et Varela (</w:t>
      </w:r>
      <w:r w:rsidR="00EF0C18">
        <w:rPr>
          <w:lang w:val="fr-CH"/>
        </w:rPr>
        <w:t>Histoire de l’Art</w:t>
      </w:r>
      <w:r w:rsidR="005B363A">
        <w:rPr>
          <w:lang w:val="fr-CH"/>
        </w:rPr>
        <w:t xml:space="preserve">) s’exprimeront sur le sujet </w:t>
      </w:r>
      <w:r w:rsidR="002D4E44">
        <w:rPr>
          <w:lang w:val="fr-CH"/>
        </w:rPr>
        <w:t>pendant le Co</w:t>
      </w:r>
      <w:r w:rsidR="00074A6B">
        <w:rPr>
          <w:lang w:val="fr-CH"/>
        </w:rPr>
        <w:t>nseil de Faculté, et n</w:t>
      </w:r>
      <w:r w:rsidR="004F68D8">
        <w:rPr>
          <w:lang w:val="fr-CH"/>
        </w:rPr>
        <w:t>ous p</w:t>
      </w:r>
      <w:r w:rsidR="005C275A">
        <w:rPr>
          <w:lang w:val="fr-CH"/>
        </w:rPr>
        <w:t>rendrons éventuellement la pa</w:t>
      </w:r>
      <w:r w:rsidR="00235E65">
        <w:rPr>
          <w:lang w:val="fr-CH"/>
        </w:rPr>
        <w:t xml:space="preserve">role pour discuter </w:t>
      </w:r>
      <w:r w:rsidR="00741E16">
        <w:rPr>
          <w:lang w:val="fr-CH"/>
        </w:rPr>
        <w:t>des points à c</w:t>
      </w:r>
      <w:r w:rsidR="00835707">
        <w:rPr>
          <w:lang w:val="fr-CH"/>
        </w:rPr>
        <w:t>orriger</w:t>
      </w:r>
      <w:r w:rsidR="00AF6559">
        <w:rPr>
          <w:lang w:val="fr-CH"/>
        </w:rPr>
        <w:t>. Parmi ceux</w:t>
      </w:r>
      <w:r w:rsidR="009E384C">
        <w:rPr>
          <w:lang w:val="fr-CH"/>
        </w:rPr>
        <w:t>-ci figurent</w:t>
      </w:r>
      <w:r w:rsidR="00835707">
        <w:rPr>
          <w:lang w:val="fr-CH"/>
        </w:rPr>
        <w:t xml:space="preserve"> notamment la </w:t>
      </w:r>
      <w:r w:rsidR="00A93780">
        <w:rPr>
          <w:lang w:val="fr-CH"/>
        </w:rPr>
        <w:t>mention omniprésente</w:t>
      </w:r>
      <w:r w:rsidR="00127977">
        <w:rPr>
          <w:lang w:val="fr-CH"/>
        </w:rPr>
        <w:t xml:space="preserve"> de l’IA</w:t>
      </w:r>
      <w:r w:rsidR="00C87AB3">
        <w:rPr>
          <w:lang w:val="fr-CH"/>
        </w:rPr>
        <w:t xml:space="preserve">, </w:t>
      </w:r>
      <w:r w:rsidR="00CF70C9">
        <w:rPr>
          <w:lang w:val="fr-CH"/>
        </w:rPr>
        <w:t>puis</w:t>
      </w:r>
      <w:r w:rsidR="00E27A03">
        <w:rPr>
          <w:lang w:val="fr-CH"/>
        </w:rPr>
        <w:t xml:space="preserve">que l’Université de </w:t>
      </w:r>
      <w:r w:rsidR="00276922">
        <w:rPr>
          <w:lang w:val="fr-CH"/>
        </w:rPr>
        <w:t>Fribourg</w:t>
      </w:r>
      <w:r w:rsidR="00A117C7">
        <w:rPr>
          <w:lang w:val="fr-CH"/>
        </w:rPr>
        <w:t xml:space="preserve"> </w:t>
      </w:r>
      <w:r w:rsidR="00F42995">
        <w:rPr>
          <w:lang w:val="fr-CH"/>
        </w:rPr>
        <w:t xml:space="preserve">ne prétent pas </w:t>
      </w:r>
      <w:r w:rsidR="00392300">
        <w:rPr>
          <w:lang w:val="fr-CH"/>
        </w:rPr>
        <w:t xml:space="preserve">devenir </w:t>
      </w:r>
      <w:r w:rsidR="007E53C9">
        <w:rPr>
          <w:lang w:val="fr-CH"/>
        </w:rPr>
        <w:t>un</w:t>
      </w:r>
      <w:r w:rsidR="00392300">
        <w:rPr>
          <w:lang w:val="fr-CH"/>
        </w:rPr>
        <w:t xml:space="preserve"> nouveau p</w:t>
      </w:r>
      <w:r w:rsidR="00AB72F4">
        <w:rPr>
          <w:lang w:val="fr-CH"/>
        </w:rPr>
        <w:t xml:space="preserve">ôle </w:t>
      </w:r>
      <w:r w:rsidR="007E53C9">
        <w:rPr>
          <w:lang w:val="fr-CH"/>
        </w:rPr>
        <w:t xml:space="preserve">IA et ce </w:t>
      </w:r>
      <w:r w:rsidR="003C3292">
        <w:rPr>
          <w:lang w:val="fr-CH"/>
        </w:rPr>
        <w:t xml:space="preserve">serait se tirer une </w:t>
      </w:r>
      <w:r w:rsidR="00A03F4E">
        <w:rPr>
          <w:lang w:val="fr-CH"/>
        </w:rPr>
        <w:t>balle dans le pied que d</w:t>
      </w:r>
      <w:r w:rsidR="009A0BE4">
        <w:rPr>
          <w:lang w:val="fr-CH"/>
        </w:rPr>
        <w:t>e mettre de côt</w:t>
      </w:r>
      <w:r w:rsidR="004D7DE5">
        <w:rPr>
          <w:lang w:val="fr-CH"/>
        </w:rPr>
        <w:t>é les autres engagements acadé</w:t>
      </w:r>
      <w:r w:rsidR="00A80772">
        <w:rPr>
          <w:lang w:val="fr-CH"/>
        </w:rPr>
        <w:t>miques au profit de l’IA</w:t>
      </w:r>
      <w:r w:rsidR="008221E1">
        <w:rPr>
          <w:lang w:val="fr-CH"/>
        </w:rPr>
        <w:t xml:space="preserve">, ainsi que </w:t>
      </w:r>
      <w:r w:rsidR="00216460">
        <w:rPr>
          <w:lang w:val="fr-CH"/>
        </w:rPr>
        <w:t xml:space="preserve">le manque de </w:t>
      </w:r>
      <w:r w:rsidR="00B62D37">
        <w:rPr>
          <w:lang w:val="fr-CH"/>
        </w:rPr>
        <w:t>transparence et clarté</w:t>
      </w:r>
      <w:r w:rsidR="00F63479">
        <w:rPr>
          <w:lang w:val="fr-CH"/>
        </w:rPr>
        <w:t xml:space="preserve"> des budgets all</w:t>
      </w:r>
      <w:r w:rsidR="005B471A">
        <w:rPr>
          <w:lang w:val="fr-CH"/>
        </w:rPr>
        <w:t>oués envers la Facu</w:t>
      </w:r>
      <w:r w:rsidR="00952F65">
        <w:rPr>
          <w:lang w:val="fr-CH"/>
        </w:rPr>
        <w:t>lté des Lettres (</w:t>
      </w:r>
      <w:r w:rsidR="00BA757C">
        <w:rPr>
          <w:lang w:val="fr-CH"/>
        </w:rPr>
        <w:t>ex. la Facu</w:t>
      </w:r>
      <w:r w:rsidR="00ED0824">
        <w:rPr>
          <w:lang w:val="fr-CH"/>
        </w:rPr>
        <w:t>lté de Sciences et Méde</w:t>
      </w:r>
      <w:r w:rsidR="00F55A1C">
        <w:rPr>
          <w:lang w:val="fr-CH"/>
        </w:rPr>
        <w:t>cines reçoit un programme détai</w:t>
      </w:r>
      <w:r w:rsidR="00DE2F04">
        <w:rPr>
          <w:lang w:val="fr-CH"/>
        </w:rPr>
        <w:t>llé avec plusieur</w:t>
      </w:r>
      <w:r w:rsidR="00D67257">
        <w:rPr>
          <w:lang w:val="fr-CH"/>
        </w:rPr>
        <w:t>s nouve</w:t>
      </w:r>
      <w:r w:rsidR="003D1E83">
        <w:rPr>
          <w:lang w:val="fr-CH"/>
        </w:rPr>
        <w:t>lleaux professeur·e</w:t>
      </w:r>
      <w:r w:rsidR="00B42794">
        <w:rPr>
          <w:lang w:val="fr-CH"/>
        </w:rPr>
        <w:t xml:space="preserve">·s et un budget </w:t>
      </w:r>
      <w:r w:rsidR="00E70E62">
        <w:rPr>
          <w:lang w:val="fr-CH"/>
        </w:rPr>
        <w:t>spécifique pour chaque dé</w:t>
      </w:r>
      <w:r w:rsidR="004269AB">
        <w:rPr>
          <w:lang w:val="fr-CH"/>
        </w:rPr>
        <w:t xml:space="preserve">partement, tandis que la </w:t>
      </w:r>
      <w:r w:rsidR="000857A9">
        <w:rPr>
          <w:lang w:val="fr-CH"/>
        </w:rPr>
        <w:t>Faculté de Lettres a u</w:t>
      </w:r>
      <w:r w:rsidR="004912C9">
        <w:rPr>
          <w:lang w:val="fr-CH"/>
        </w:rPr>
        <w:t xml:space="preserve">ne idée très générale avec </w:t>
      </w:r>
      <w:r w:rsidR="0042505F">
        <w:rPr>
          <w:lang w:val="fr-CH"/>
        </w:rPr>
        <w:t xml:space="preserve">un budget inexistant). </w:t>
      </w:r>
      <w:r w:rsidR="00D31900">
        <w:rPr>
          <w:lang w:val="fr-CH"/>
        </w:rPr>
        <w:br/>
      </w:r>
      <w:r w:rsidR="00D31900">
        <w:rPr>
          <w:b/>
          <w:bCs/>
          <w:lang w:val="fr-CH"/>
        </w:rPr>
        <w:t>En bre</w:t>
      </w:r>
      <w:r w:rsidR="00901AE6">
        <w:rPr>
          <w:b/>
          <w:bCs/>
          <w:lang w:val="fr-CH"/>
        </w:rPr>
        <w:t>f, ce</w:t>
      </w:r>
      <w:r w:rsidR="00FF759D">
        <w:rPr>
          <w:b/>
          <w:bCs/>
          <w:lang w:val="fr-CH"/>
        </w:rPr>
        <w:t xml:space="preserve">tte planification </w:t>
      </w:r>
      <w:r w:rsidR="00DA64FB">
        <w:rPr>
          <w:b/>
          <w:bCs/>
          <w:lang w:val="fr-CH"/>
        </w:rPr>
        <w:t xml:space="preserve">pluriannuelle est très </w:t>
      </w:r>
      <w:r w:rsidR="00CB543E">
        <w:rPr>
          <w:b/>
          <w:bCs/>
          <w:lang w:val="fr-CH"/>
        </w:rPr>
        <w:t>générale et manque de substance</w:t>
      </w:r>
      <w:r w:rsidR="00A7428B">
        <w:rPr>
          <w:b/>
          <w:bCs/>
          <w:lang w:val="fr-CH"/>
        </w:rPr>
        <w:t>.</w:t>
      </w:r>
    </w:p>
    <w:p w14:paraId="23F5AA8E" w14:textId="115446D6" w:rsidR="0047770F" w:rsidRDefault="0047770F" w:rsidP="0047770F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Religion et société : information</w:t>
      </w:r>
    </w:p>
    <w:p w14:paraId="5ABB942E" w14:textId="771A5673" w:rsidR="00890004" w:rsidRPr="0047770F" w:rsidRDefault="00890004" w:rsidP="00C91695">
      <w:pPr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>
        <w:rPr>
          <w:lang w:val="fr-CH"/>
        </w:rPr>
        <w:t>Discussion et planification d’un mot que Guillaume lira pendant la séance du Conseil de</w:t>
      </w:r>
      <w:r w:rsidR="0047251C">
        <w:rPr>
          <w:lang w:val="fr-CH"/>
        </w:rPr>
        <w:t xml:space="preserve"> </w:t>
      </w:r>
      <w:r>
        <w:rPr>
          <w:lang w:val="fr-CH"/>
        </w:rPr>
        <w:t>Faculté pendant ce point. En cas de débordement d’un·e professeur·e ou de complément d’information nécessaire, nous restons en mesure de quitter la séance et de prendre une courte pause.</w:t>
      </w:r>
    </w:p>
    <w:p w14:paraId="6634740A" w14:textId="77777777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Congés scientifiques</w:t>
      </w:r>
    </w:p>
    <w:p w14:paraId="13CA7BEC" w14:textId="3ADF09D0" w:rsidR="00AA506B" w:rsidRPr="0047770F" w:rsidRDefault="0047770F" w:rsidP="0047770F">
      <w:pPr>
        <w:rPr>
          <w:b/>
          <w:bCs/>
          <w:lang w:val="fr-CH"/>
        </w:rPr>
      </w:pPr>
      <w:r>
        <w:rPr>
          <w:lang w:val="fr-CH"/>
        </w:rPr>
        <w:t xml:space="preserve">Le congé scientifique de Jens Herlth est </w:t>
      </w:r>
      <w:r w:rsidRPr="00AA506B">
        <w:rPr>
          <w:b/>
          <w:bCs/>
          <w:lang w:val="fr-CH"/>
        </w:rPr>
        <w:t>approuvé à l’unanimité.</w:t>
      </w:r>
    </w:p>
    <w:p w14:paraId="1C9E7E40" w14:textId="753BD796" w:rsidR="00F57D42" w:rsidRPr="00F57D42" w:rsidRDefault="00F57D42" w:rsidP="00F57D42">
      <w:pPr>
        <w:ind w:left="720" w:hanging="360"/>
        <w:outlineLvl w:val="0"/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0070C0"/>
          <w:sz w:val="28"/>
          <w:szCs w:val="28"/>
          <w:lang w:val="fr-CH"/>
        </w:rPr>
        <w:t>Varia</w:t>
      </w:r>
    </w:p>
    <w:p w14:paraId="5FF0C89E" w14:textId="7BEC184A" w:rsidR="00B13352" w:rsidRPr="00F57D42" w:rsidRDefault="00DD3837" w:rsidP="00DD3837">
      <w:pPr>
        <w:rPr>
          <w:lang w:val="fr-CH"/>
        </w:rPr>
      </w:pPr>
      <w:r>
        <w:rPr>
          <w:lang w:val="fr-CH"/>
        </w:rPr>
        <w:t>Aucun varia spécifique</w:t>
      </w:r>
    </w:p>
    <w:p w14:paraId="7E37CDAB" w14:textId="52BC82EF" w:rsidR="00F57D42" w:rsidRPr="00F57D42" w:rsidRDefault="00F57D42" w:rsidP="00F57D42">
      <w:pPr>
        <w:pBdr>
          <w:top w:val="single" w:sz="4" w:space="1" w:color="7030A0"/>
        </w:pBd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 xml:space="preserve">Prochaine séance : </w:t>
      </w:r>
      <w:r w:rsidR="00DD3837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TBD</w:t>
      </w:r>
    </w:p>
    <w:p w14:paraId="6FAEDD7D" w14:textId="5AF51845" w:rsidR="00F57D42" w:rsidRPr="00F57D42" w:rsidRDefault="00F57D42" w:rsidP="00F57D42">
      <w:pPr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</w:pPr>
      <w:r w:rsidRPr="00F57D42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 xml:space="preserve">Prochain CF : </w:t>
      </w:r>
      <w:r w:rsidR="00DD3837">
        <w:rPr>
          <w:rFonts w:ascii="Dreaming Outloud Pro" w:hAnsi="Dreaming Outloud Pro" w:cs="Dreaming Outloud Pro"/>
          <w:b/>
          <w:bCs/>
          <w:i/>
          <w:iCs/>
          <w:color w:val="7030A0"/>
          <w:sz w:val="28"/>
          <w:szCs w:val="28"/>
          <w:lang w:val="fr-CH"/>
        </w:rPr>
        <w:t>TBD</w:t>
      </w:r>
    </w:p>
    <w:p w14:paraId="587FE5BE" w14:textId="07B0F8DE" w:rsidR="00F57D42" w:rsidRPr="00F57D42" w:rsidRDefault="00F57D42" w:rsidP="00F57D42">
      <w:pPr>
        <w:rPr>
          <w:b/>
          <w:bCs/>
          <w:lang w:val="fr-CH"/>
        </w:rPr>
      </w:pPr>
      <w:r w:rsidRPr="00F57D42">
        <w:rPr>
          <w:lang w:val="fr-CH"/>
        </w:rPr>
        <w:t xml:space="preserve">La séance est levée à </w:t>
      </w:r>
      <w:r w:rsidRPr="00F57D42">
        <w:rPr>
          <w:b/>
          <w:bCs/>
          <w:lang w:val="fr-CH"/>
        </w:rPr>
        <w:t>1</w:t>
      </w:r>
      <w:r w:rsidR="00DF48DC">
        <w:rPr>
          <w:b/>
          <w:bCs/>
          <w:lang w:val="fr-CH"/>
        </w:rPr>
        <w:t>8h17</w:t>
      </w:r>
      <w:r w:rsidR="00790A65">
        <w:rPr>
          <w:b/>
          <w:bCs/>
          <w:lang w:val="fr-CH"/>
        </w:rPr>
        <w:t>.</w:t>
      </w:r>
    </w:p>
    <w:p w14:paraId="3D9D94DF" w14:textId="77777777" w:rsidR="00F57D42" w:rsidRPr="00F57D42" w:rsidRDefault="00F57D42" w:rsidP="00F57D42">
      <w:pPr>
        <w:rPr>
          <w:lang w:val="fr-CH"/>
        </w:rPr>
      </w:pPr>
      <w:r w:rsidRPr="00F57D42">
        <w:rPr>
          <w:lang w:val="fr-CH"/>
        </w:rPr>
        <w:t>Pour la présidence : Hébert Guillaume</w:t>
      </w:r>
    </w:p>
    <w:p w14:paraId="1551ACF5" w14:textId="2B482269" w:rsidR="00446D15" w:rsidRPr="00406A96" w:rsidRDefault="00F57D42">
      <w:pPr>
        <w:rPr>
          <w:lang w:val="fr-CH"/>
        </w:rPr>
      </w:pPr>
      <w:r w:rsidRPr="00F57D42">
        <w:rPr>
          <w:lang w:val="fr-CH"/>
        </w:rPr>
        <w:t>Pour la prise du PV : Marques Teixeira Gabriela</w:t>
      </w:r>
    </w:p>
    <w:sectPr w:rsidR="00446D15" w:rsidRPr="00406A96" w:rsidSect="00F57D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D8D7A9" w14:textId="77777777" w:rsidR="00391221" w:rsidRDefault="00391221" w:rsidP="001A50CA">
      <w:pPr>
        <w:spacing w:after="0" w:line="240" w:lineRule="auto"/>
      </w:pPr>
      <w:r>
        <w:separator/>
      </w:r>
    </w:p>
  </w:endnote>
  <w:endnote w:type="continuationSeparator" w:id="0">
    <w:p w14:paraId="1992210B" w14:textId="77777777" w:rsidR="00391221" w:rsidRDefault="00391221" w:rsidP="001A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reaming Outloud Pro">
    <w:panose1 w:val="03050502040302030504"/>
    <w:charset w:val="00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4B5EDB" w14:textId="77777777" w:rsidR="00391221" w:rsidRDefault="00391221" w:rsidP="001A50CA">
      <w:pPr>
        <w:spacing w:after="0" w:line="240" w:lineRule="auto"/>
      </w:pPr>
      <w:r>
        <w:separator/>
      </w:r>
    </w:p>
  </w:footnote>
  <w:footnote w:type="continuationSeparator" w:id="0">
    <w:p w14:paraId="3BEFE47E" w14:textId="77777777" w:rsidR="00391221" w:rsidRDefault="00391221" w:rsidP="001A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E2392" w14:textId="5AE1B292" w:rsidR="00F57D42" w:rsidRPr="00E03DF2" w:rsidRDefault="006758FD">
    <w:pPr>
      <w:pStyle w:val="En-tte"/>
    </w:pPr>
    <w:r>
      <w:t>09</w:t>
    </w:r>
    <w:r w:rsidR="00F57D42">
      <w:t>.</w:t>
    </w:r>
    <w:r w:rsidR="001A50CA">
      <w:t>0</w:t>
    </w:r>
    <w:r>
      <w:t>6</w:t>
    </w:r>
    <w:r w:rsidR="00F57D42">
      <w:t>.2</w:t>
    </w:r>
    <w:r w:rsidR="001A50CA">
      <w:t>6</w:t>
    </w:r>
    <w:r w:rsidR="00F57D42" w:rsidRPr="00E03DF2">
      <w:ptab w:relativeTo="margin" w:alignment="center" w:leader="none"/>
    </w:r>
    <w:r w:rsidR="00F57D42" w:rsidRPr="00E03DF2">
      <w:t>CoFac</w:t>
    </w:r>
    <w:r w:rsidR="001A50CA">
      <w:t xml:space="preserve"> Lettres</w:t>
    </w:r>
    <w:r w:rsidR="00F57D42" w:rsidRPr="00E03DF2">
      <w:ptab w:relativeTo="margin" w:alignment="right" w:leader="none"/>
    </w:r>
    <w:r w:rsidR="00F57D42" w:rsidRPr="00E03DF2">
      <w:t>17h15 : présentiel</w:t>
    </w:r>
    <w:r w:rsidR="00DD2922">
      <w:t>/distanciel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D407D8"/>
    <w:multiLevelType w:val="hybridMultilevel"/>
    <w:tmpl w:val="E1FE63C4"/>
    <w:lvl w:ilvl="0" w:tplc="30DA7AD0">
      <w:start w:val="2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65B94"/>
    <w:multiLevelType w:val="hybridMultilevel"/>
    <w:tmpl w:val="F91A02C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E7A9E"/>
    <w:multiLevelType w:val="hybridMultilevel"/>
    <w:tmpl w:val="4F1C7E1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124814">
    <w:abstractNumId w:val="2"/>
  </w:num>
  <w:num w:numId="2" w16cid:durableId="829566399">
    <w:abstractNumId w:val="1"/>
  </w:num>
  <w:num w:numId="3" w16cid:durableId="7042571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42"/>
    <w:rsid w:val="00006C9D"/>
    <w:rsid w:val="000118AF"/>
    <w:rsid w:val="00015E3D"/>
    <w:rsid w:val="00022F83"/>
    <w:rsid w:val="00027506"/>
    <w:rsid w:val="00035F70"/>
    <w:rsid w:val="000374E4"/>
    <w:rsid w:val="000428C4"/>
    <w:rsid w:val="000451C7"/>
    <w:rsid w:val="000475B4"/>
    <w:rsid w:val="000512F6"/>
    <w:rsid w:val="00066B8E"/>
    <w:rsid w:val="00067606"/>
    <w:rsid w:val="00070A7F"/>
    <w:rsid w:val="00071A9B"/>
    <w:rsid w:val="00074A6B"/>
    <w:rsid w:val="00080AA8"/>
    <w:rsid w:val="000857A9"/>
    <w:rsid w:val="000A7C1F"/>
    <w:rsid w:val="000B65AD"/>
    <w:rsid w:val="000F2692"/>
    <w:rsid w:val="000F2C12"/>
    <w:rsid w:val="00104A59"/>
    <w:rsid w:val="00120E63"/>
    <w:rsid w:val="00121343"/>
    <w:rsid w:val="00127977"/>
    <w:rsid w:val="0013348E"/>
    <w:rsid w:val="001356AC"/>
    <w:rsid w:val="001400D8"/>
    <w:rsid w:val="00141D6B"/>
    <w:rsid w:val="00144F82"/>
    <w:rsid w:val="00147249"/>
    <w:rsid w:val="001513BA"/>
    <w:rsid w:val="00151534"/>
    <w:rsid w:val="001537B5"/>
    <w:rsid w:val="00154EF5"/>
    <w:rsid w:val="00155A9F"/>
    <w:rsid w:val="00162C73"/>
    <w:rsid w:val="001641F9"/>
    <w:rsid w:val="001660E0"/>
    <w:rsid w:val="001A50CA"/>
    <w:rsid w:val="001B5A4D"/>
    <w:rsid w:val="001C13CB"/>
    <w:rsid w:val="001C55B6"/>
    <w:rsid w:val="001E5477"/>
    <w:rsid w:val="001F30E6"/>
    <w:rsid w:val="001F3F5D"/>
    <w:rsid w:val="002135DE"/>
    <w:rsid w:val="00213AA1"/>
    <w:rsid w:val="00216460"/>
    <w:rsid w:val="00235E65"/>
    <w:rsid w:val="00245127"/>
    <w:rsid w:val="002463D0"/>
    <w:rsid w:val="002539EB"/>
    <w:rsid w:val="00255501"/>
    <w:rsid w:val="00276922"/>
    <w:rsid w:val="002859C6"/>
    <w:rsid w:val="002923B5"/>
    <w:rsid w:val="002934BB"/>
    <w:rsid w:val="002A2BFD"/>
    <w:rsid w:val="002D4E44"/>
    <w:rsid w:val="002E2A64"/>
    <w:rsid w:val="002F37B1"/>
    <w:rsid w:val="002F3A72"/>
    <w:rsid w:val="002F6345"/>
    <w:rsid w:val="00303404"/>
    <w:rsid w:val="003218AA"/>
    <w:rsid w:val="00335D86"/>
    <w:rsid w:val="00337BF1"/>
    <w:rsid w:val="00361DC8"/>
    <w:rsid w:val="003740B9"/>
    <w:rsid w:val="00380A3E"/>
    <w:rsid w:val="0038707E"/>
    <w:rsid w:val="00391221"/>
    <w:rsid w:val="00392300"/>
    <w:rsid w:val="00396F8F"/>
    <w:rsid w:val="003A5FD3"/>
    <w:rsid w:val="003B4F6E"/>
    <w:rsid w:val="003C3292"/>
    <w:rsid w:val="003C5C12"/>
    <w:rsid w:val="003D1E83"/>
    <w:rsid w:val="003F2B4D"/>
    <w:rsid w:val="003F589E"/>
    <w:rsid w:val="00406A96"/>
    <w:rsid w:val="00407D40"/>
    <w:rsid w:val="0041054C"/>
    <w:rsid w:val="00412B3F"/>
    <w:rsid w:val="00413779"/>
    <w:rsid w:val="0042505F"/>
    <w:rsid w:val="004269AB"/>
    <w:rsid w:val="00435720"/>
    <w:rsid w:val="00446D15"/>
    <w:rsid w:val="004532F2"/>
    <w:rsid w:val="00460829"/>
    <w:rsid w:val="0047251C"/>
    <w:rsid w:val="0047770F"/>
    <w:rsid w:val="00482E75"/>
    <w:rsid w:val="004912C9"/>
    <w:rsid w:val="004973D0"/>
    <w:rsid w:val="004A4B7B"/>
    <w:rsid w:val="004A7EA9"/>
    <w:rsid w:val="004C6270"/>
    <w:rsid w:val="004D7DE5"/>
    <w:rsid w:val="004F68D8"/>
    <w:rsid w:val="004F6DCD"/>
    <w:rsid w:val="005046F0"/>
    <w:rsid w:val="005065FD"/>
    <w:rsid w:val="005106BF"/>
    <w:rsid w:val="0054763E"/>
    <w:rsid w:val="005635C9"/>
    <w:rsid w:val="00571509"/>
    <w:rsid w:val="005820C4"/>
    <w:rsid w:val="00591904"/>
    <w:rsid w:val="00595EA2"/>
    <w:rsid w:val="005B1D70"/>
    <w:rsid w:val="005B363A"/>
    <w:rsid w:val="005B471A"/>
    <w:rsid w:val="005C275A"/>
    <w:rsid w:val="0061264E"/>
    <w:rsid w:val="006135F4"/>
    <w:rsid w:val="00623233"/>
    <w:rsid w:val="006345F1"/>
    <w:rsid w:val="00643D0C"/>
    <w:rsid w:val="006563B7"/>
    <w:rsid w:val="00656B3E"/>
    <w:rsid w:val="00661024"/>
    <w:rsid w:val="006758FD"/>
    <w:rsid w:val="00690577"/>
    <w:rsid w:val="006A11B4"/>
    <w:rsid w:val="006A2590"/>
    <w:rsid w:val="006A261A"/>
    <w:rsid w:val="006A6815"/>
    <w:rsid w:val="006A74D3"/>
    <w:rsid w:val="006B19CD"/>
    <w:rsid w:val="006C0C75"/>
    <w:rsid w:val="006D45DA"/>
    <w:rsid w:val="00706827"/>
    <w:rsid w:val="00723446"/>
    <w:rsid w:val="00735E09"/>
    <w:rsid w:val="00740F1D"/>
    <w:rsid w:val="00741E16"/>
    <w:rsid w:val="00750EB6"/>
    <w:rsid w:val="00751146"/>
    <w:rsid w:val="00761F50"/>
    <w:rsid w:val="00765C17"/>
    <w:rsid w:val="00766346"/>
    <w:rsid w:val="0077606A"/>
    <w:rsid w:val="007802A8"/>
    <w:rsid w:val="007842A8"/>
    <w:rsid w:val="007871C3"/>
    <w:rsid w:val="00790A65"/>
    <w:rsid w:val="00792A17"/>
    <w:rsid w:val="007A2DEB"/>
    <w:rsid w:val="007A69C9"/>
    <w:rsid w:val="007A71BF"/>
    <w:rsid w:val="007D3FAE"/>
    <w:rsid w:val="007D40F8"/>
    <w:rsid w:val="007E048C"/>
    <w:rsid w:val="007E4BF7"/>
    <w:rsid w:val="007E53C9"/>
    <w:rsid w:val="00802351"/>
    <w:rsid w:val="00805323"/>
    <w:rsid w:val="008221E1"/>
    <w:rsid w:val="008258E8"/>
    <w:rsid w:val="008268D6"/>
    <w:rsid w:val="00835707"/>
    <w:rsid w:val="00840508"/>
    <w:rsid w:val="0084623C"/>
    <w:rsid w:val="0086082A"/>
    <w:rsid w:val="008674E2"/>
    <w:rsid w:val="008758A5"/>
    <w:rsid w:val="00886EC8"/>
    <w:rsid w:val="00890004"/>
    <w:rsid w:val="008950D9"/>
    <w:rsid w:val="00895466"/>
    <w:rsid w:val="008A5EF0"/>
    <w:rsid w:val="008D4760"/>
    <w:rsid w:val="008D513D"/>
    <w:rsid w:val="008D5453"/>
    <w:rsid w:val="00901AE6"/>
    <w:rsid w:val="00902268"/>
    <w:rsid w:val="00917206"/>
    <w:rsid w:val="009251D0"/>
    <w:rsid w:val="00931102"/>
    <w:rsid w:val="00947F2E"/>
    <w:rsid w:val="00952F65"/>
    <w:rsid w:val="009606F5"/>
    <w:rsid w:val="009647C3"/>
    <w:rsid w:val="0096610D"/>
    <w:rsid w:val="0097545D"/>
    <w:rsid w:val="00985C33"/>
    <w:rsid w:val="009860D4"/>
    <w:rsid w:val="009A0BE4"/>
    <w:rsid w:val="009C1C57"/>
    <w:rsid w:val="009C3F93"/>
    <w:rsid w:val="009D4BB4"/>
    <w:rsid w:val="009E384C"/>
    <w:rsid w:val="00A01051"/>
    <w:rsid w:val="00A03F4E"/>
    <w:rsid w:val="00A1179C"/>
    <w:rsid w:val="00A117C7"/>
    <w:rsid w:val="00A143C1"/>
    <w:rsid w:val="00A4482B"/>
    <w:rsid w:val="00A51EC7"/>
    <w:rsid w:val="00A54D33"/>
    <w:rsid w:val="00A5713A"/>
    <w:rsid w:val="00A7428B"/>
    <w:rsid w:val="00A756AF"/>
    <w:rsid w:val="00A80772"/>
    <w:rsid w:val="00A93780"/>
    <w:rsid w:val="00A9767D"/>
    <w:rsid w:val="00AA0887"/>
    <w:rsid w:val="00AA2812"/>
    <w:rsid w:val="00AA506B"/>
    <w:rsid w:val="00AB72F4"/>
    <w:rsid w:val="00AD5FB5"/>
    <w:rsid w:val="00AE23FE"/>
    <w:rsid w:val="00AF6559"/>
    <w:rsid w:val="00B12C62"/>
    <w:rsid w:val="00B13352"/>
    <w:rsid w:val="00B13A07"/>
    <w:rsid w:val="00B358DF"/>
    <w:rsid w:val="00B37A42"/>
    <w:rsid w:val="00B40C8C"/>
    <w:rsid w:val="00B42794"/>
    <w:rsid w:val="00B45892"/>
    <w:rsid w:val="00B55E1D"/>
    <w:rsid w:val="00B62D37"/>
    <w:rsid w:val="00B63F79"/>
    <w:rsid w:val="00BA757C"/>
    <w:rsid w:val="00BB7859"/>
    <w:rsid w:val="00BC615E"/>
    <w:rsid w:val="00BE6BC8"/>
    <w:rsid w:val="00BF1D02"/>
    <w:rsid w:val="00BF2C1F"/>
    <w:rsid w:val="00C02489"/>
    <w:rsid w:val="00C2722E"/>
    <w:rsid w:val="00C31801"/>
    <w:rsid w:val="00C41B79"/>
    <w:rsid w:val="00C42F12"/>
    <w:rsid w:val="00C47606"/>
    <w:rsid w:val="00C62A35"/>
    <w:rsid w:val="00C71E63"/>
    <w:rsid w:val="00C82488"/>
    <w:rsid w:val="00C8453D"/>
    <w:rsid w:val="00C855AE"/>
    <w:rsid w:val="00C85749"/>
    <w:rsid w:val="00C87AB3"/>
    <w:rsid w:val="00C91695"/>
    <w:rsid w:val="00C95F01"/>
    <w:rsid w:val="00CA367B"/>
    <w:rsid w:val="00CA3C41"/>
    <w:rsid w:val="00CB0041"/>
    <w:rsid w:val="00CB543E"/>
    <w:rsid w:val="00CB7CA0"/>
    <w:rsid w:val="00CC3933"/>
    <w:rsid w:val="00CC5918"/>
    <w:rsid w:val="00CC7FF2"/>
    <w:rsid w:val="00CE1F10"/>
    <w:rsid w:val="00CF6DED"/>
    <w:rsid w:val="00CF70C9"/>
    <w:rsid w:val="00D04E5C"/>
    <w:rsid w:val="00D12B5F"/>
    <w:rsid w:val="00D31900"/>
    <w:rsid w:val="00D42471"/>
    <w:rsid w:val="00D452A4"/>
    <w:rsid w:val="00D67257"/>
    <w:rsid w:val="00D80B73"/>
    <w:rsid w:val="00D91162"/>
    <w:rsid w:val="00D9158B"/>
    <w:rsid w:val="00DA31D8"/>
    <w:rsid w:val="00DA4BEA"/>
    <w:rsid w:val="00DA64FB"/>
    <w:rsid w:val="00DB6E2A"/>
    <w:rsid w:val="00DC32B0"/>
    <w:rsid w:val="00DC500C"/>
    <w:rsid w:val="00DC74CC"/>
    <w:rsid w:val="00DD2922"/>
    <w:rsid w:val="00DD308D"/>
    <w:rsid w:val="00DD3837"/>
    <w:rsid w:val="00DD6929"/>
    <w:rsid w:val="00DE2F04"/>
    <w:rsid w:val="00DF32F9"/>
    <w:rsid w:val="00DF48DC"/>
    <w:rsid w:val="00E27159"/>
    <w:rsid w:val="00E27A03"/>
    <w:rsid w:val="00E37CB4"/>
    <w:rsid w:val="00E67599"/>
    <w:rsid w:val="00E70E62"/>
    <w:rsid w:val="00E75551"/>
    <w:rsid w:val="00E758E0"/>
    <w:rsid w:val="00E77CD1"/>
    <w:rsid w:val="00EB625A"/>
    <w:rsid w:val="00EC2CBF"/>
    <w:rsid w:val="00EC3685"/>
    <w:rsid w:val="00ED0824"/>
    <w:rsid w:val="00ED4124"/>
    <w:rsid w:val="00ED5077"/>
    <w:rsid w:val="00EE48CD"/>
    <w:rsid w:val="00EF0C18"/>
    <w:rsid w:val="00F046F3"/>
    <w:rsid w:val="00F10090"/>
    <w:rsid w:val="00F12B43"/>
    <w:rsid w:val="00F164DB"/>
    <w:rsid w:val="00F266BA"/>
    <w:rsid w:val="00F32F43"/>
    <w:rsid w:val="00F4010D"/>
    <w:rsid w:val="00F42995"/>
    <w:rsid w:val="00F4371F"/>
    <w:rsid w:val="00F55A1C"/>
    <w:rsid w:val="00F57D42"/>
    <w:rsid w:val="00F6266B"/>
    <w:rsid w:val="00F63479"/>
    <w:rsid w:val="00F97B75"/>
    <w:rsid w:val="00FB09BD"/>
    <w:rsid w:val="00FB2A78"/>
    <w:rsid w:val="00FB2A7B"/>
    <w:rsid w:val="00FB3A5F"/>
    <w:rsid w:val="00FB3F28"/>
    <w:rsid w:val="00FC5E0F"/>
    <w:rsid w:val="00FD1BF7"/>
    <w:rsid w:val="00FE004A"/>
    <w:rsid w:val="00FE1159"/>
    <w:rsid w:val="00FF155B"/>
    <w:rsid w:val="00FF4551"/>
    <w:rsid w:val="00FF4F29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17E36"/>
  <w15:chartTrackingRefBased/>
  <w15:docId w15:val="{84AB0F6A-C4E4-4AF2-8273-5EDFF13A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57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57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57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7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7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57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57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57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57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7D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F57D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F57D4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F57D4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F57D42"/>
    <w:rPr>
      <w:rFonts w:eastAsiaTheme="majorEastAsia" w:cstheme="majorBidi"/>
      <w:color w:val="0F4761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F57D4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F57D42"/>
    <w:rPr>
      <w:rFonts w:eastAsiaTheme="majorEastAsia" w:cstheme="majorBidi"/>
      <w:color w:val="595959" w:themeColor="text1" w:themeTint="A6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F57D4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F57D42"/>
    <w:rPr>
      <w:rFonts w:eastAsiaTheme="majorEastAsia" w:cstheme="majorBidi"/>
      <w:color w:val="272727" w:themeColor="text1" w:themeTint="D8"/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F57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57D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7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57D4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F57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57D42"/>
    <w:rPr>
      <w:i/>
      <w:iCs/>
      <w:color w:val="404040" w:themeColor="text1" w:themeTint="BF"/>
      <w:lang w:val="en-US"/>
    </w:rPr>
  </w:style>
  <w:style w:type="paragraph" w:styleId="Paragraphedeliste">
    <w:name w:val="List Paragraph"/>
    <w:basedOn w:val="Normal"/>
    <w:uiPriority w:val="34"/>
    <w:qFormat/>
    <w:rsid w:val="00F57D4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57D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57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57D42"/>
    <w:rPr>
      <w:i/>
      <w:iCs/>
      <w:color w:val="0F4761" w:themeColor="accent1" w:themeShade="BF"/>
      <w:lang w:val="en-US"/>
    </w:rPr>
  </w:style>
  <w:style w:type="character" w:styleId="Rfrenceintense">
    <w:name w:val="Intense Reference"/>
    <w:basedOn w:val="Policepardfaut"/>
    <w:uiPriority w:val="32"/>
    <w:qFormat/>
    <w:rsid w:val="00F57D4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57D42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En-tteCar">
    <w:name w:val="En-tête Car"/>
    <w:basedOn w:val="Policepardfaut"/>
    <w:link w:val="En-tte"/>
    <w:uiPriority w:val="99"/>
    <w:rsid w:val="00F57D42"/>
  </w:style>
  <w:style w:type="paragraph" w:styleId="Pieddepage">
    <w:name w:val="footer"/>
    <w:basedOn w:val="Normal"/>
    <w:link w:val="PieddepageCar"/>
    <w:uiPriority w:val="99"/>
    <w:unhideWhenUsed/>
    <w:rsid w:val="001A5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50C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TEIXEIRA Gabriela</dc:creator>
  <cp:keywords/>
  <dc:description/>
  <cp:lastModifiedBy>MARQUES TEIXEIRA Gabriela</cp:lastModifiedBy>
  <cp:revision>108</cp:revision>
  <dcterms:created xsi:type="dcterms:W3CDTF">2026-06-23T19:25:00Z</dcterms:created>
  <dcterms:modified xsi:type="dcterms:W3CDTF">2026-06-23T19:34:00Z</dcterms:modified>
</cp:coreProperties>
</file>